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A42" w:rsidRDefault="009E321F">
      <w:pPr>
        <w:widowControl w:val="0"/>
        <w:pBdr>
          <w:top w:val="nil"/>
          <w:left w:val="nil"/>
          <w:bottom w:val="nil"/>
          <w:right w:val="nil"/>
          <w:between w:val="nil"/>
        </w:pBdr>
        <w:spacing w:line="240" w:lineRule="auto"/>
        <w:ind w:left="412"/>
        <w:rPr>
          <w:rFonts w:ascii="Calibri" w:eastAsia="Calibri" w:hAnsi="Calibri" w:cs="Calibri"/>
          <w:b/>
          <w:color w:val="E69138"/>
          <w:sz w:val="16"/>
          <w:szCs w:val="16"/>
        </w:rPr>
      </w:pPr>
      <w:r>
        <w:rPr>
          <w:noProof/>
        </w:rPr>
        <w:drawing>
          <wp:anchor distT="114300" distB="114300" distL="114300" distR="114300" simplePos="0" relativeHeight="251658240" behindDoc="0" locked="0" layoutInCell="1" hidden="0" allowOverlap="1">
            <wp:simplePos x="0" y="0"/>
            <wp:positionH relativeFrom="column">
              <wp:posOffset>2943225</wp:posOffset>
            </wp:positionH>
            <wp:positionV relativeFrom="paragraph">
              <wp:posOffset>114300</wp:posOffset>
            </wp:positionV>
            <wp:extent cx="924925" cy="924925"/>
            <wp:effectExtent l="0" t="0" r="0" b="0"/>
            <wp:wrapSquare wrapText="bothSides" distT="114300" distB="11430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924925" cy="924925"/>
                    </a:xfrm>
                    <a:prstGeom prst="rect">
                      <a:avLst/>
                    </a:prstGeom>
                    <a:ln/>
                  </pic:spPr>
                </pic:pic>
              </a:graphicData>
            </a:graphic>
          </wp:anchor>
        </w:drawing>
      </w:r>
    </w:p>
    <w:p w:rsidR="00953A42" w:rsidRDefault="00953A42">
      <w:pPr>
        <w:widowControl w:val="0"/>
        <w:pBdr>
          <w:top w:val="nil"/>
          <w:left w:val="nil"/>
          <w:bottom w:val="nil"/>
          <w:right w:val="nil"/>
          <w:between w:val="nil"/>
        </w:pBdr>
        <w:spacing w:before="12" w:line="224" w:lineRule="auto"/>
        <w:ind w:left="1225" w:right="1241"/>
        <w:jc w:val="center"/>
        <w:rPr>
          <w:rFonts w:ascii="Calibri" w:eastAsia="Calibri" w:hAnsi="Calibri" w:cs="Calibri"/>
          <w:b/>
          <w:color w:val="E69138"/>
          <w:sz w:val="16"/>
          <w:szCs w:val="16"/>
        </w:rPr>
      </w:pPr>
    </w:p>
    <w:p w:rsidR="00953A42" w:rsidRDefault="00953A42">
      <w:pPr>
        <w:widowControl w:val="0"/>
        <w:pBdr>
          <w:top w:val="nil"/>
          <w:left w:val="nil"/>
          <w:bottom w:val="nil"/>
          <w:right w:val="nil"/>
          <w:between w:val="nil"/>
        </w:pBdr>
        <w:spacing w:before="12" w:line="224" w:lineRule="auto"/>
        <w:ind w:left="1225" w:right="1241"/>
        <w:jc w:val="center"/>
        <w:rPr>
          <w:rFonts w:ascii="Calibri" w:eastAsia="Calibri" w:hAnsi="Calibri" w:cs="Calibri"/>
          <w:b/>
          <w:color w:val="E69138"/>
          <w:sz w:val="16"/>
          <w:szCs w:val="16"/>
        </w:rPr>
      </w:pPr>
    </w:p>
    <w:p w:rsidR="00953A42" w:rsidRDefault="00953A42">
      <w:pPr>
        <w:widowControl w:val="0"/>
        <w:pBdr>
          <w:top w:val="nil"/>
          <w:left w:val="nil"/>
          <w:bottom w:val="nil"/>
          <w:right w:val="nil"/>
          <w:between w:val="nil"/>
        </w:pBdr>
        <w:spacing w:before="12" w:line="224" w:lineRule="auto"/>
        <w:ind w:left="1225" w:right="1241"/>
        <w:jc w:val="center"/>
        <w:rPr>
          <w:rFonts w:ascii="Calibri" w:eastAsia="Calibri" w:hAnsi="Calibri" w:cs="Calibri"/>
          <w:b/>
          <w:color w:val="E69138"/>
          <w:sz w:val="16"/>
          <w:szCs w:val="16"/>
        </w:rPr>
      </w:pPr>
    </w:p>
    <w:p w:rsidR="00953A42" w:rsidRDefault="00953A42">
      <w:pPr>
        <w:widowControl w:val="0"/>
        <w:pBdr>
          <w:top w:val="nil"/>
          <w:left w:val="nil"/>
          <w:bottom w:val="nil"/>
          <w:right w:val="nil"/>
          <w:between w:val="nil"/>
        </w:pBdr>
        <w:spacing w:before="12" w:line="224" w:lineRule="auto"/>
        <w:ind w:left="1225" w:right="1241"/>
        <w:jc w:val="center"/>
        <w:rPr>
          <w:rFonts w:ascii="Calibri" w:eastAsia="Calibri" w:hAnsi="Calibri" w:cs="Calibri"/>
          <w:b/>
          <w:color w:val="E69138"/>
          <w:sz w:val="16"/>
          <w:szCs w:val="16"/>
        </w:rPr>
      </w:pPr>
    </w:p>
    <w:p w:rsidR="00953A42" w:rsidRDefault="00953A42">
      <w:pPr>
        <w:widowControl w:val="0"/>
        <w:pBdr>
          <w:top w:val="nil"/>
          <w:left w:val="nil"/>
          <w:bottom w:val="nil"/>
          <w:right w:val="nil"/>
          <w:between w:val="nil"/>
        </w:pBdr>
        <w:spacing w:line="240" w:lineRule="auto"/>
        <w:rPr>
          <w:rFonts w:ascii="Calibri" w:eastAsia="Calibri" w:hAnsi="Calibri" w:cs="Calibri"/>
          <w:b/>
          <w:color w:val="0000FF"/>
          <w:sz w:val="40"/>
          <w:szCs w:val="40"/>
        </w:rPr>
      </w:pPr>
    </w:p>
    <w:p w:rsidR="00953A42" w:rsidRDefault="00953A42">
      <w:pPr>
        <w:widowControl w:val="0"/>
        <w:pBdr>
          <w:top w:val="nil"/>
          <w:left w:val="nil"/>
          <w:bottom w:val="nil"/>
          <w:right w:val="nil"/>
          <w:between w:val="nil"/>
        </w:pBdr>
        <w:spacing w:line="240" w:lineRule="auto"/>
        <w:rPr>
          <w:rFonts w:ascii="Calibri" w:eastAsia="Calibri" w:hAnsi="Calibri" w:cs="Calibri"/>
          <w:b/>
          <w:color w:val="0000FF"/>
          <w:sz w:val="40"/>
          <w:szCs w:val="40"/>
        </w:rPr>
      </w:pPr>
    </w:p>
    <w:p w:rsidR="00953A42" w:rsidRDefault="00CB66FD">
      <w:pPr>
        <w:widowControl w:val="0"/>
        <w:pBdr>
          <w:top w:val="nil"/>
          <w:left w:val="nil"/>
          <w:bottom w:val="nil"/>
          <w:right w:val="nil"/>
          <w:between w:val="nil"/>
        </w:pBdr>
        <w:spacing w:line="240" w:lineRule="auto"/>
        <w:jc w:val="center"/>
        <w:rPr>
          <w:rFonts w:ascii="Calibri" w:eastAsia="Calibri" w:hAnsi="Calibri" w:cs="Calibri"/>
          <w:b/>
          <w:color w:val="0000FF"/>
          <w:sz w:val="40"/>
          <w:szCs w:val="40"/>
        </w:rPr>
      </w:pPr>
      <w:r>
        <w:rPr>
          <w:rFonts w:ascii="Calibri" w:eastAsia="Calibri" w:hAnsi="Calibri" w:cs="Calibri"/>
          <w:b/>
          <w:color w:val="0000FF"/>
          <w:sz w:val="40"/>
          <w:szCs w:val="40"/>
        </w:rPr>
        <w:t>Reading</w:t>
      </w:r>
      <w:r w:rsidR="009E321F">
        <w:rPr>
          <w:rFonts w:ascii="Calibri" w:eastAsia="Calibri" w:hAnsi="Calibri" w:cs="Calibri"/>
          <w:b/>
          <w:color w:val="0000FF"/>
          <w:sz w:val="40"/>
          <w:szCs w:val="40"/>
        </w:rPr>
        <w:t xml:space="preserve"> at Thorpe Lea</w:t>
      </w:r>
    </w:p>
    <w:p w:rsidR="00953A42" w:rsidRDefault="009E321F">
      <w:pPr>
        <w:widowControl w:val="0"/>
        <w:pBdr>
          <w:top w:val="nil"/>
          <w:left w:val="nil"/>
          <w:bottom w:val="nil"/>
          <w:right w:val="nil"/>
          <w:between w:val="nil"/>
        </w:pBdr>
        <w:spacing w:line="240" w:lineRule="auto"/>
        <w:jc w:val="center"/>
        <w:rPr>
          <w:rFonts w:ascii="Calibri" w:eastAsia="Calibri" w:hAnsi="Calibri" w:cs="Calibri"/>
          <w:b/>
          <w:color w:val="0000FF"/>
          <w:sz w:val="40"/>
          <w:szCs w:val="40"/>
        </w:rPr>
      </w:pPr>
      <w:r>
        <w:rPr>
          <w:rFonts w:ascii="Calibri" w:eastAsia="Calibri" w:hAnsi="Calibri" w:cs="Calibri"/>
          <w:b/>
          <w:color w:val="0000FF"/>
          <w:sz w:val="40"/>
          <w:szCs w:val="40"/>
        </w:rPr>
        <w:t>Intent, Impact and Implementation Statement</w:t>
      </w:r>
    </w:p>
    <w:p w:rsidR="00953A42" w:rsidRDefault="009E321F">
      <w:pPr>
        <w:widowControl w:val="0"/>
        <w:pBdr>
          <w:top w:val="nil"/>
          <w:left w:val="nil"/>
          <w:bottom w:val="nil"/>
          <w:right w:val="nil"/>
          <w:between w:val="nil"/>
        </w:pBdr>
        <w:spacing w:before="773" w:line="280" w:lineRule="auto"/>
        <w:ind w:left="20" w:right="7" w:hanging="6"/>
        <w:jc w:val="both"/>
        <w:rPr>
          <w:rFonts w:ascii="Calibri" w:eastAsia="Calibri" w:hAnsi="Calibri" w:cs="Calibri"/>
          <w:b/>
          <w:sz w:val="24"/>
          <w:szCs w:val="24"/>
          <w:u w:val="single"/>
        </w:rPr>
      </w:pPr>
      <w:r>
        <w:rPr>
          <w:rFonts w:ascii="Calibri" w:eastAsia="Calibri" w:hAnsi="Calibri" w:cs="Calibri"/>
          <w:b/>
          <w:color w:val="FFFFFF"/>
          <w:sz w:val="24"/>
          <w:szCs w:val="24"/>
          <w:highlight w:val="darkBlue"/>
          <w:u w:val="single"/>
        </w:rPr>
        <w:t>Intent- What do we want our pupils to learn?</w:t>
      </w:r>
      <w:r>
        <w:rPr>
          <w:rFonts w:ascii="Calibri" w:eastAsia="Calibri" w:hAnsi="Calibri" w:cs="Calibri"/>
          <w:b/>
          <w:sz w:val="24"/>
          <w:szCs w:val="24"/>
          <w:highlight w:val="darkBlue"/>
          <w:u w:val="single"/>
        </w:rPr>
        <w:t xml:space="preserve"> </w:t>
      </w:r>
      <w:r>
        <w:rPr>
          <w:rFonts w:ascii="Calibri" w:eastAsia="Calibri" w:hAnsi="Calibri" w:cs="Calibri"/>
          <w:b/>
          <w:sz w:val="24"/>
          <w:szCs w:val="24"/>
          <w:u w:val="single"/>
        </w:rPr>
        <w:t xml:space="preserve">                                                                                                                                                                                     </w:t>
      </w:r>
    </w:p>
    <w:p w:rsidR="00953A42" w:rsidRDefault="009E321F">
      <w:pPr>
        <w:widowControl w:val="0"/>
        <w:pBdr>
          <w:top w:val="nil"/>
          <w:left w:val="nil"/>
          <w:bottom w:val="nil"/>
          <w:right w:val="nil"/>
          <w:between w:val="nil"/>
        </w:pBdr>
        <w:spacing w:before="773" w:line="280" w:lineRule="auto"/>
        <w:ind w:left="20" w:right="7" w:hanging="6"/>
        <w:jc w:val="both"/>
        <w:rPr>
          <w:rFonts w:ascii="Calibri" w:eastAsia="Calibri" w:hAnsi="Calibri" w:cs="Calibri"/>
          <w:color w:val="000000"/>
          <w:sz w:val="24"/>
          <w:szCs w:val="24"/>
        </w:rPr>
      </w:pPr>
      <w:r>
        <w:rPr>
          <w:rFonts w:ascii="Calibri" w:eastAsia="Calibri" w:hAnsi="Calibri" w:cs="Calibri"/>
          <w:color w:val="000000"/>
          <w:sz w:val="24"/>
          <w:szCs w:val="24"/>
        </w:rPr>
        <w:t xml:space="preserve">At </w:t>
      </w:r>
      <w:r>
        <w:rPr>
          <w:rFonts w:ascii="Calibri" w:eastAsia="Calibri" w:hAnsi="Calibri" w:cs="Calibri"/>
          <w:sz w:val="24"/>
          <w:szCs w:val="24"/>
        </w:rPr>
        <w:t>Thorpe Lea</w:t>
      </w:r>
      <w:r>
        <w:rPr>
          <w:rFonts w:ascii="Calibri" w:eastAsia="Calibri" w:hAnsi="Calibri" w:cs="Calibri"/>
          <w:color w:val="000000"/>
          <w:sz w:val="24"/>
          <w:szCs w:val="24"/>
        </w:rPr>
        <w:t xml:space="preserve">, English is fundamental to the overall development of every child and their ability to access all aspects of the curriculum. As a result, we endeavour to ensure that children develop and foster a lifelong, healthy and enthusiastic attitude towards reading and writing. </w:t>
      </w:r>
    </w:p>
    <w:p w:rsidR="006D6DD6" w:rsidRDefault="00292CB1" w:rsidP="006D6DD6">
      <w:pPr>
        <w:widowControl w:val="0"/>
        <w:pBdr>
          <w:top w:val="nil"/>
          <w:left w:val="nil"/>
          <w:bottom w:val="nil"/>
          <w:right w:val="nil"/>
          <w:between w:val="nil"/>
        </w:pBdr>
        <w:spacing w:before="353" w:line="280" w:lineRule="auto"/>
        <w:ind w:left="13" w:right="7" w:firstLine="3"/>
        <w:jc w:val="both"/>
        <w:rPr>
          <w:rFonts w:ascii="Calibri" w:eastAsia="Calibri" w:hAnsi="Calibri" w:cs="Calibri"/>
          <w:color w:val="000000"/>
          <w:sz w:val="24"/>
          <w:szCs w:val="24"/>
        </w:rPr>
      </w:pPr>
      <w:r>
        <w:rPr>
          <w:rFonts w:ascii="Calibri" w:eastAsia="Calibri" w:hAnsi="Calibri" w:cs="Calibri"/>
          <w:color w:val="000000"/>
          <w:sz w:val="24"/>
          <w:szCs w:val="24"/>
        </w:rPr>
        <w:t>Within our approach to reading</w:t>
      </w:r>
      <w:r w:rsidR="009E321F">
        <w:rPr>
          <w:rFonts w:ascii="Calibri" w:eastAsia="Calibri" w:hAnsi="Calibri" w:cs="Calibri"/>
          <w:color w:val="000000"/>
          <w:sz w:val="24"/>
          <w:szCs w:val="24"/>
        </w:rPr>
        <w:t xml:space="preserve">, </w:t>
      </w:r>
      <w:r>
        <w:rPr>
          <w:rFonts w:ascii="Calibri" w:eastAsia="Calibri" w:hAnsi="Calibri" w:cs="Calibri"/>
          <w:color w:val="000000"/>
          <w:sz w:val="24"/>
          <w:szCs w:val="24"/>
        </w:rPr>
        <w:t>we understand the importan</w:t>
      </w:r>
      <w:r w:rsidR="008B5645">
        <w:rPr>
          <w:rFonts w:ascii="Calibri" w:eastAsia="Calibri" w:hAnsi="Calibri" w:cs="Calibri"/>
          <w:color w:val="000000"/>
          <w:sz w:val="24"/>
          <w:szCs w:val="24"/>
        </w:rPr>
        <w:t xml:space="preserve">ce of spoken language in a </w:t>
      </w:r>
      <w:proofErr w:type="gramStart"/>
      <w:r w:rsidR="008B5645">
        <w:rPr>
          <w:rFonts w:ascii="Calibri" w:eastAsia="Calibri" w:hAnsi="Calibri" w:cs="Calibri"/>
          <w:color w:val="000000"/>
          <w:sz w:val="24"/>
          <w:szCs w:val="24"/>
        </w:rPr>
        <w:t>pupils</w:t>
      </w:r>
      <w:proofErr w:type="gramEnd"/>
      <w:r>
        <w:rPr>
          <w:rFonts w:ascii="Calibri" w:eastAsia="Calibri" w:hAnsi="Calibri" w:cs="Calibri"/>
          <w:color w:val="000000"/>
          <w:sz w:val="24"/>
          <w:szCs w:val="24"/>
        </w:rPr>
        <w:t xml:space="preserve"> development across the whole curriculum but particularly in reading. </w:t>
      </w:r>
      <w:r w:rsidR="001E59F0">
        <w:rPr>
          <w:rFonts w:ascii="Calibri" w:eastAsia="Calibri" w:hAnsi="Calibri" w:cs="Calibri"/>
          <w:color w:val="000000"/>
          <w:sz w:val="24"/>
          <w:szCs w:val="24"/>
        </w:rPr>
        <w:t xml:space="preserve">We ensure the continual development of pupils’ confidence and competence in spoken language and listening skills. Pupils should develop a capacity to explain their understanding </w:t>
      </w:r>
      <w:r w:rsidR="00884846">
        <w:rPr>
          <w:rFonts w:ascii="Calibri" w:eastAsia="Calibri" w:hAnsi="Calibri" w:cs="Calibri"/>
          <w:color w:val="000000"/>
          <w:sz w:val="24"/>
          <w:szCs w:val="24"/>
        </w:rPr>
        <w:t>of books and other reading materials. Teachers build secure foundations using discussion to probe and remedy any misconceptions.</w:t>
      </w:r>
    </w:p>
    <w:p w:rsidR="00E750E6" w:rsidRDefault="009E321F" w:rsidP="00E750E6">
      <w:pPr>
        <w:widowControl w:val="0"/>
        <w:pBdr>
          <w:top w:val="nil"/>
          <w:left w:val="nil"/>
          <w:bottom w:val="nil"/>
          <w:right w:val="nil"/>
          <w:between w:val="nil"/>
        </w:pBdr>
        <w:spacing w:before="353" w:line="280" w:lineRule="auto"/>
        <w:ind w:left="13" w:right="7" w:firstLine="3"/>
        <w:jc w:val="both"/>
        <w:rPr>
          <w:rFonts w:ascii="Calibri" w:eastAsia="Calibri" w:hAnsi="Calibri" w:cs="Calibri"/>
          <w:color w:val="000000"/>
          <w:sz w:val="24"/>
          <w:szCs w:val="24"/>
        </w:rPr>
      </w:pPr>
      <w:proofErr w:type="gramStart"/>
      <w:r w:rsidRPr="006D6DD6">
        <w:rPr>
          <w:rFonts w:ascii="Calibri" w:eastAsia="Calibri" w:hAnsi="Calibri" w:cs="Calibri"/>
          <w:color w:val="000000"/>
          <w:sz w:val="28"/>
          <w:szCs w:val="24"/>
        </w:rPr>
        <w:t>o</w:t>
      </w:r>
      <w:r w:rsidR="006D6DD6">
        <w:rPr>
          <w:rFonts w:ascii="Calibri" w:eastAsia="Calibri" w:hAnsi="Calibri" w:cs="Calibri"/>
          <w:color w:val="000000"/>
          <w:sz w:val="24"/>
        </w:rPr>
        <w:t>ur</w:t>
      </w:r>
      <w:proofErr w:type="gramEnd"/>
      <w:r w:rsidR="006D6DD6">
        <w:rPr>
          <w:rFonts w:ascii="Calibri" w:eastAsia="Calibri" w:hAnsi="Calibri" w:cs="Calibri"/>
          <w:color w:val="000000"/>
          <w:sz w:val="24"/>
        </w:rPr>
        <w:t xml:space="preserve"> intent at Thorpe Lea</w:t>
      </w:r>
      <w:r w:rsidR="00884846" w:rsidRPr="006D6DD6">
        <w:rPr>
          <w:rFonts w:ascii="Calibri" w:eastAsia="Calibri" w:hAnsi="Calibri" w:cs="Calibri"/>
          <w:color w:val="000000"/>
          <w:sz w:val="24"/>
        </w:rPr>
        <w:t xml:space="preserve"> is to enable all children to be fluent readers who can talk eloquently about a wide range of texts and genres. We support children in developing their reading by exposing them to as many different reading genres as possible, while fostering excite</w:t>
      </w:r>
      <w:r w:rsidR="006D6DD6">
        <w:rPr>
          <w:rFonts w:ascii="Calibri" w:eastAsia="Calibri" w:hAnsi="Calibri" w:cs="Calibri"/>
          <w:color w:val="000000"/>
          <w:sz w:val="24"/>
        </w:rPr>
        <w:t>ment and love for reading. This begins in Nursery and continues up until they leave us in Y</w:t>
      </w:r>
      <w:r w:rsidR="00884846" w:rsidRPr="006D6DD6">
        <w:rPr>
          <w:rFonts w:ascii="Calibri" w:eastAsia="Calibri" w:hAnsi="Calibri" w:cs="Calibri"/>
          <w:color w:val="000000"/>
          <w:sz w:val="24"/>
        </w:rPr>
        <w:t>ear 6 and beyond</w:t>
      </w:r>
      <w:r w:rsidR="006D6DD6">
        <w:rPr>
          <w:rFonts w:ascii="Calibri" w:eastAsia="Calibri" w:hAnsi="Calibri" w:cs="Calibri"/>
          <w:color w:val="000000"/>
          <w:sz w:val="24"/>
        </w:rPr>
        <w:t xml:space="preserve">. </w:t>
      </w:r>
    </w:p>
    <w:p w:rsidR="00E750E6" w:rsidRDefault="00884846" w:rsidP="00E750E6">
      <w:pPr>
        <w:widowControl w:val="0"/>
        <w:pBdr>
          <w:top w:val="nil"/>
          <w:left w:val="nil"/>
          <w:bottom w:val="nil"/>
          <w:right w:val="nil"/>
          <w:between w:val="nil"/>
        </w:pBdr>
        <w:spacing w:before="353" w:line="280" w:lineRule="auto"/>
        <w:ind w:left="13" w:right="7" w:firstLine="3"/>
        <w:jc w:val="both"/>
        <w:rPr>
          <w:rFonts w:ascii="Calibri" w:eastAsia="Calibri" w:hAnsi="Calibri" w:cs="Calibri"/>
          <w:color w:val="000000"/>
          <w:sz w:val="24"/>
          <w:szCs w:val="24"/>
        </w:rPr>
      </w:pPr>
      <w:r w:rsidRPr="00E750E6">
        <w:rPr>
          <w:rFonts w:ascii="Calibri" w:eastAsia="Calibri" w:hAnsi="Calibri" w:cs="Calibri"/>
          <w:color w:val="000000"/>
          <w:sz w:val="24"/>
          <w:szCs w:val="24"/>
        </w:rPr>
        <w:t>Being a fluent reader with a love of books opens up many opportunities to the wider world, as well as enabling the children to access other areas of the curricu</w:t>
      </w:r>
      <w:r w:rsidR="00D17733">
        <w:rPr>
          <w:rFonts w:ascii="Calibri" w:eastAsia="Calibri" w:hAnsi="Calibri" w:cs="Calibri"/>
          <w:color w:val="000000"/>
          <w:sz w:val="24"/>
          <w:szCs w:val="24"/>
        </w:rPr>
        <w:t>lum more easily. Consequently</w:t>
      </w:r>
      <w:r w:rsidRPr="00E750E6">
        <w:rPr>
          <w:rFonts w:ascii="Calibri" w:eastAsia="Calibri" w:hAnsi="Calibri" w:cs="Calibri"/>
          <w:color w:val="000000"/>
          <w:sz w:val="24"/>
          <w:szCs w:val="24"/>
        </w:rPr>
        <w:t>, we ensure that reading is part of all areas of the curriculum so that it is seen as a life skill, which opens up the door to richer learning experiences a</w:t>
      </w:r>
      <w:r w:rsidR="00E750E6">
        <w:rPr>
          <w:rFonts w:ascii="Calibri" w:eastAsia="Calibri" w:hAnsi="Calibri" w:cs="Calibri"/>
          <w:color w:val="000000"/>
          <w:sz w:val="24"/>
          <w:szCs w:val="24"/>
        </w:rPr>
        <w:t>nd not just a discrete subject.</w:t>
      </w:r>
    </w:p>
    <w:p w:rsidR="00884846" w:rsidRPr="00E750E6" w:rsidRDefault="00E750E6" w:rsidP="00E750E6">
      <w:pPr>
        <w:widowControl w:val="0"/>
        <w:pBdr>
          <w:top w:val="nil"/>
          <w:left w:val="nil"/>
          <w:bottom w:val="nil"/>
          <w:right w:val="nil"/>
          <w:between w:val="nil"/>
        </w:pBdr>
        <w:spacing w:before="353" w:line="280" w:lineRule="auto"/>
        <w:ind w:left="13" w:right="7" w:firstLine="3"/>
        <w:jc w:val="both"/>
        <w:rPr>
          <w:rFonts w:ascii="Calibri" w:eastAsia="Calibri" w:hAnsi="Calibri" w:cs="Calibri"/>
          <w:color w:val="000000"/>
          <w:szCs w:val="24"/>
        </w:rPr>
      </w:pPr>
      <w:r w:rsidRPr="00E750E6">
        <w:rPr>
          <w:rFonts w:ascii="Calibri" w:eastAsia="Calibri" w:hAnsi="Calibri" w:cs="Calibri"/>
          <w:color w:val="000000"/>
          <w:sz w:val="24"/>
          <w:szCs w:val="24"/>
        </w:rPr>
        <w:t>We want our children to not just be</w:t>
      </w:r>
      <w:r w:rsidR="00884846" w:rsidRPr="00E750E6">
        <w:rPr>
          <w:rFonts w:ascii="Calibri" w:eastAsia="Calibri" w:hAnsi="Calibri" w:cs="Calibri"/>
          <w:color w:val="000000"/>
          <w:sz w:val="24"/>
          <w:szCs w:val="24"/>
        </w:rPr>
        <w:t xml:space="preserve"> “</w:t>
      </w:r>
      <w:r w:rsidR="00884846" w:rsidRPr="00FD41A6">
        <w:rPr>
          <w:rFonts w:ascii="Calibri" w:eastAsia="Calibri" w:hAnsi="Calibri" w:cs="Calibri"/>
          <w:i/>
          <w:color w:val="000000"/>
          <w:sz w:val="24"/>
          <w:szCs w:val="24"/>
        </w:rPr>
        <w:t>secondary ready</w:t>
      </w:r>
      <w:r w:rsidR="00884846" w:rsidRPr="00E750E6">
        <w:rPr>
          <w:rFonts w:ascii="Calibri" w:eastAsia="Calibri" w:hAnsi="Calibri" w:cs="Calibri"/>
          <w:color w:val="000000"/>
          <w:sz w:val="24"/>
          <w:szCs w:val="24"/>
        </w:rPr>
        <w:t>” but to be “</w:t>
      </w:r>
      <w:r w:rsidR="00884846" w:rsidRPr="00FD41A6">
        <w:rPr>
          <w:rFonts w:ascii="Calibri" w:eastAsia="Calibri" w:hAnsi="Calibri" w:cs="Calibri"/>
          <w:i/>
          <w:color w:val="000000"/>
          <w:sz w:val="24"/>
          <w:szCs w:val="24"/>
        </w:rPr>
        <w:t>life ready</w:t>
      </w:r>
      <w:r w:rsidR="00884846" w:rsidRPr="00E750E6">
        <w:rPr>
          <w:rFonts w:ascii="Calibri" w:eastAsia="Calibri" w:hAnsi="Calibri" w:cs="Calibri"/>
          <w:color w:val="000000"/>
          <w:sz w:val="24"/>
          <w:szCs w:val="24"/>
        </w:rPr>
        <w:t>” as the reading skills which we teach them, they will use for the rest of their lives. It is therefore imperative that school and families work together to ensure our children receive the best opportunities possible.</w:t>
      </w:r>
    </w:p>
    <w:p w:rsidR="005A18DC" w:rsidRDefault="005A18DC" w:rsidP="005A18DC">
      <w:pPr>
        <w:widowControl w:val="0"/>
        <w:pBdr>
          <w:top w:val="nil"/>
          <w:left w:val="nil"/>
          <w:bottom w:val="nil"/>
          <w:right w:val="nil"/>
          <w:between w:val="nil"/>
        </w:pBdr>
        <w:spacing w:before="690" w:line="240" w:lineRule="auto"/>
        <w:ind w:left="14"/>
        <w:rPr>
          <w:rFonts w:ascii="Calibri" w:eastAsia="Calibri" w:hAnsi="Calibri" w:cs="Calibri"/>
          <w:b/>
          <w:bCs/>
          <w:color w:val="000000"/>
          <w:sz w:val="24"/>
          <w:szCs w:val="24"/>
        </w:rPr>
      </w:pPr>
    </w:p>
    <w:p w:rsidR="005A18DC" w:rsidRDefault="005A18DC" w:rsidP="005A18DC">
      <w:pPr>
        <w:widowControl w:val="0"/>
        <w:pBdr>
          <w:top w:val="nil"/>
          <w:left w:val="nil"/>
          <w:bottom w:val="nil"/>
          <w:right w:val="nil"/>
          <w:between w:val="nil"/>
        </w:pBdr>
        <w:spacing w:before="690" w:line="240" w:lineRule="auto"/>
        <w:ind w:left="14"/>
        <w:rPr>
          <w:rFonts w:ascii="Calibri" w:eastAsia="Calibri" w:hAnsi="Calibri" w:cs="Calibri"/>
          <w:b/>
          <w:bCs/>
          <w:color w:val="000000"/>
          <w:sz w:val="24"/>
          <w:szCs w:val="24"/>
        </w:rPr>
      </w:pPr>
      <w:r>
        <w:rPr>
          <w:rFonts w:ascii="Calibri" w:eastAsia="Calibri" w:hAnsi="Calibri" w:cs="Calibri"/>
          <w:b/>
          <w:bCs/>
          <w:color w:val="000000"/>
          <w:sz w:val="24"/>
          <w:szCs w:val="24"/>
        </w:rPr>
        <w:lastRenderedPageBreak/>
        <w:t>Aims of Reading at Thorpe Lea</w:t>
      </w:r>
      <w:r w:rsidR="00884846" w:rsidRPr="00884846">
        <w:rPr>
          <w:rFonts w:ascii="Calibri" w:eastAsia="Calibri" w:hAnsi="Calibri" w:cs="Calibri"/>
          <w:b/>
          <w:bCs/>
          <w:color w:val="000000"/>
          <w:sz w:val="24"/>
          <w:szCs w:val="24"/>
        </w:rPr>
        <w:t>:</w:t>
      </w:r>
    </w:p>
    <w:p w:rsidR="005A18DC" w:rsidRPr="00964E0A" w:rsidRDefault="005A18DC" w:rsidP="00964E0A">
      <w:pPr>
        <w:pStyle w:val="ListParagraph"/>
        <w:widowControl w:val="0"/>
        <w:numPr>
          <w:ilvl w:val="0"/>
          <w:numId w:val="4"/>
        </w:numPr>
        <w:pBdr>
          <w:top w:val="nil"/>
          <w:left w:val="nil"/>
          <w:bottom w:val="nil"/>
          <w:right w:val="nil"/>
          <w:between w:val="nil"/>
        </w:pBdr>
        <w:spacing w:before="690" w:line="240" w:lineRule="auto"/>
        <w:rPr>
          <w:rFonts w:ascii="Calibri" w:eastAsia="Calibri" w:hAnsi="Calibri" w:cs="Calibri"/>
          <w:b/>
          <w:bCs/>
          <w:color w:val="000000"/>
          <w:sz w:val="24"/>
          <w:szCs w:val="24"/>
        </w:rPr>
      </w:pPr>
      <w:r>
        <w:rPr>
          <w:rFonts w:ascii="Calibri" w:eastAsia="Calibri" w:hAnsi="Calibri" w:cs="Calibri"/>
          <w:color w:val="000000"/>
          <w:sz w:val="24"/>
          <w:szCs w:val="24"/>
        </w:rPr>
        <w:t>To enable children to see</w:t>
      </w:r>
      <w:r w:rsidR="00884846" w:rsidRPr="005A18DC">
        <w:rPr>
          <w:rFonts w:ascii="Calibri" w:eastAsia="Calibri" w:hAnsi="Calibri" w:cs="Calibri"/>
          <w:color w:val="000000"/>
          <w:sz w:val="24"/>
          <w:szCs w:val="24"/>
        </w:rPr>
        <w:t xml:space="preserve"> themselves as a reader and celebrate their success</w:t>
      </w:r>
      <w:r w:rsidRPr="00964E0A">
        <w:rPr>
          <w:rFonts w:ascii="Calibri" w:eastAsia="Calibri" w:hAnsi="Calibri" w:cs="Calibri"/>
          <w:color w:val="000000"/>
          <w:sz w:val="24"/>
          <w:szCs w:val="24"/>
        </w:rPr>
        <w:t xml:space="preserve">  </w:t>
      </w:r>
    </w:p>
    <w:p w:rsidR="005A18DC" w:rsidRPr="005A18DC" w:rsidRDefault="005A18DC" w:rsidP="005A18DC">
      <w:pPr>
        <w:pStyle w:val="ListParagraph"/>
        <w:widowControl w:val="0"/>
        <w:numPr>
          <w:ilvl w:val="0"/>
          <w:numId w:val="4"/>
        </w:numPr>
        <w:pBdr>
          <w:top w:val="nil"/>
          <w:left w:val="nil"/>
          <w:bottom w:val="nil"/>
          <w:right w:val="nil"/>
          <w:between w:val="nil"/>
        </w:pBdr>
        <w:spacing w:before="690" w:line="240" w:lineRule="auto"/>
        <w:rPr>
          <w:rFonts w:ascii="Calibri" w:eastAsia="Calibri" w:hAnsi="Calibri" w:cs="Calibri"/>
          <w:b/>
          <w:bCs/>
          <w:color w:val="000000"/>
          <w:sz w:val="24"/>
          <w:szCs w:val="24"/>
        </w:rPr>
      </w:pPr>
      <w:r>
        <w:rPr>
          <w:rFonts w:ascii="Calibri" w:eastAsia="Calibri" w:hAnsi="Calibri" w:cs="Calibri"/>
          <w:color w:val="000000"/>
          <w:sz w:val="24"/>
          <w:szCs w:val="24"/>
        </w:rPr>
        <w:t xml:space="preserve">Children to </w:t>
      </w:r>
      <w:r w:rsidRPr="005A18DC">
        <w:rPr>
          <w:rFonts w:ascii="Calibri" w:eastAsia="Calibri" w:hAnsi="Calibri" w:cs="Calibri"/>
          <w:color w:val="000000"/>
          <w:sz w:val="24"/>
          <w:szCs w:val="24"/>
        </w:rPr>
        <w:t>read</w:t>
      </w:r>
      <w:r w:rsidR="00884846" w:rsidRPr="005A18DC">
        <w:rPr>
          <w:rFonts w:ascii="Calibri" w:eastAsia="Calibri" w:hAnsi="Calibri" w:cs="Calibri"/>
          <w:color w:val="000000"/>
          <w:sz w:val="24"/>
          <w:szCs w:val="24"/>
        </w:rPr>
        <w:t xml:space="preserve"> for pleasure, becoming enthusiastic and reflective readers</w:t>
      </w:r>
    </w:p>
    <w:p w:rsidR="005A18DC" w:rsidRPr="00964E0A" w:rsidRDefault="005A18DC" w:rsidP="005A18DC">
      <w:pPr>
        <w:pStyle w:val="ListParagraph"/>
        <w:widowControl w:val="0"/>
        <w:numPr>
          <w:ilvl w:val="0"/>
          <w:numId w:val="4"/>
        </w:numPr>
        <w:pBdr>
          <w:top w:val="nil"/>
          <w:left w:val="nil"/>
          <w:bottom w:val="nil"/>
          <w:right w:val="nil"/>
          <w:between w:val="nil"/>
        </w:pBdr>
        <w:spacing w:before="690" w:line="240" w:lineRule="auto"/>
        <w:rPr>
          <w:rFonts w:ascii="Calibri" w:eastAsia="Calibri" w:hAnsi="Calibri" w:cs="Calibri"/>
          <w:b/>
          <w:bCs/>
          <w:color w:val="000000"/>
          <w:sz w:val="24"/>
          <w:szCs w:val="24"/>
        </w:rPr>
      </w:pPr>
      <w:r>
        <w:rPr>
          <w:rFonts w:ascii="Calibri" w:eastAsia="Calibri" w:hAnsi="Calibri" w:cs="Calibri"/>
          <w:color w:val="000000"/>
          <w:sz w:val="24"/>
          <w:szCs w:val="24"/>
        </w:rPr>
        <w:t>Introduce children</w:t>
      </w:r>
      <w:r w:rsidR="00884846" w:rsidRPr="005A18DC">
        <w:rPr>
          <w:rFonts w:ascii="Calibri" w:eastAsia="Calibri" w:hAnsi="Calibri" w:cs="Calibri"/>
          <w:color w:val="000000"/>
          <w:sz w:val="24"/>
          <w:szCs w:val="24"/>
        </w:rPr>
        <w:t xml:space="preserve"> to language-rich texts, which link to the wider curriculum and respond to children’s interests</w:t>
      </w:r>
    </w:p>
    <w:p w:rsidR="00964E0A" w:rsidRPr="005A18DC" w:rsidRDefault="00964E0A" w:rsidP="005A18DC">
      <w:pPr>
        <w:pStyle w:val="ListParagraph"/>
        <w:widowControl w:val="0"/>
        <w:numPr>
          <w:ilvl w:val="0"/>
          <w:numId w:val="4"/>
        </w:numPr>
        <w:pBdr>
          <w:top w:val="nil"/>
          <w:left w:val="nil"/>
          <w:bottom w:val="nil"/>
          <w:right w:val="nil"/>
          <w:between w:val="nil"/>
        </w:pBdr>
        <w:spacing w:before="690" w:line="240" w:lineRule="auto"/>
        <w:rPr>
          <w:rFonts w:ascii="Calibri" w:eastAsia="Calibri" w:hAnsi="Calibri" w:cs="Calibri"/>
          <w:b/>
          <w:bCs/>
          <w:color w:val="000000"/>
          <w:sz w:val="24"/>
          <w:szCs w:val="24"/>
        </w:rPr>
      </w:pPr>
      <w:r>
        <w:rPr>
          <w:rFonts w:ascii="Calibri" w:eastAsia="Calibri" w:hAnsi="Calibri" w:cs="Calibri"/>
          <w:color w:val="000000"/>
          <w:sz w:val="24"/>
          <w:szCs w:val="24"/>
        </w:rPr>
        <w:t>Children to immerse themselves in a range of opportunities including reading aloud</w:t>
      </w:r>
    </w:p>
    <w:p w:rsidR="005A18DC" w:rsidRPr="005A18DC" w:rsidRDefault="005A18DC" w:rsidP="005A18DC">
      <w:pPr>
        <w:pStyle w:val="ListParagraph"/>
        <w:widowControl w:val="0"/>
        <w:numPr>
          <w:ilvl w:val="0"/>
          <w:numId w:val="4"/>
        </w:numPr>
        <w:pBdr>
          <w:top w:val="nil"/>
          <w:left w:val="nil"/>
          <w:bottom w:val="nil"/>
          <w:right w:val="nil"/>
          <w:between w:val="nil"/>
        </w:pBdr>
        <w:spacing w:before="690" w:line="240" w:lineRule="auto"/>
        <w:rPr>
          <w:rFonts w:ascii="Calibri" w:eastAsia="Calibri" w:hAnsi="Calibri" w:cs="Calibri"/>
          <w:b/>
          <w:bCs/>
          <w:color w:val="000000"/>
          <w:sz w:val="24"/>
          <w:szCs w:val="24"/>
        </w:rPr>
      </w:pPr>
      <w:r>
        <w:rPr>
          <w:rFonts w:ascii="Calibri" w:eastAsia="Calibri" w:hAnsi="Calibri" w:cs="Calibri"/>
          <w:color w:val="000000"/>
          <w:sz w:val="24"/>
          <w:szCs w:val="24"/>
        </w:rPr>
        <w:t>Help children to u</w:t>
      </w:r>
      <w:r w:rsidR="00884846" w:rsidRPr="005A18DC">
        <w:rPr>
          <w:rFonts w:ascii="Calibri" w:eastAsia="Calibri" w:hAnsi="Calibri" w:cs="Calibri"/>
          <w:color w:val="000000"/>
          <w:sz w:val="24"/>
          <w:szCs w:val="24"/>
        </w:rPr>
        <w:t>nderstand the relevance of reading to themselves and their lives</w:t>
      </w:r>
    </w:p>
    <w:p w:rsidR="005A18DC" w:rsidRPr="005A18DC" w:rsidRDefault="005A18DC" w:rsidP="005A18DC">
      <w:pPr>
        <w:pStyle w:val="ListParagraph"/>
        <w:widowControl w:val="0"/>
        <w:numPr>
          <w:ilvl w:val="0"/>
          <w:numId w:val="4"/>
        </w:numPr>
        <w:pBdr>
          <w:top w:val="nil"/>
          <w:left w:val="nil"/>
          <w:bottom w:val="nil"/>
          <w:right w:val="nil"/>
          <w:between w:val="nil"/>
        </w:pBdr>
        <w:spacing w:before="690" w:line="240" w:lineRule="auto"/>
        <w:rPr>
          <w:rFonts w:ascii="Calibri" w:eastAsia="Calibri" w:hAnsi="Calibri" w:cs="Calibri"/>
          <w:b/>
          <w:bCs/>
          <w:color w:val="000000"/>
          <w:sz w:val="24"/>
          <w:szCs w:val="24"/>
        </w:rPr>
      </w:pPr>
      <w:r>
        <w:rPr>
          <w:rFonts w:ascii="Calibri" w:eastAsia="Calibri" w:hAnsi="Calibri" w:cs="Calibri"/>
          <w:color w:val="000000"/>
          <w:sz w:val="24"/>
          <w:szCs w:val="24"/>
        </w:rPr>
        <w:t>Equip children with tools to be resilient, independent readers</w:t>
      </w:r>
    </w:p>
    <w:p w:rsidR="00884846" w:rsidRPr="005A18DC" w:rsidRDefault="00884846" w:rsidP="005A18DC">
      <w:pPr>
        <w:pStyle w:val="ListParagraph"/>
        <w:widowControl w:val="0"/>
        <w:numPr>
          <w:ilvl w:val="0"/>
          <w:numId w:val="4"/>
        </w:numPr>
        <w:pBdr>
          <w:top w:val="nil"/>
          <w:left w:val="nil"/>
          <w:bottom w:val="nil"/>
          <w:right w:val="nil"/>
          <w:between w:val="nil"/>
        </w:pBdr>
        <w:spacing w:before="690" w:line="240" w:lineRule="auto"/>
        <w:rPr>
          <w:rFonts w:ascii="Calibri" w:eastAsia="Calibri" w:hAnsi="Calibri" w:cs="Calibri"/>
          <w:b/>
          <w:bCs/>
          <w:color w:val="000000"/>
          <w:sz w:val="24"/>
          <w:szCs w:val="24"/>
        </w:rPr>
      </w:pPr>
      <w:r w:rsidRPr="005A18DC">
        <w:rPr>
          <w:rFonts w:ascii="Calibri" w:eastAsia="Calibri" w:hAnsi="Calibri" w:cs="Calibri"/>
          <w:color w:val="000000"/>
          <w:sz w:val="24"/>
          <w:szCs w:val="24"/>
        </w:rPr>
        <w:t>Ensure our children have sound phonic awareness and use a phonics first approach to reading</w:t>
      </w:r>
    </w:p>
    <w:p w:rsidR="00884846" w:rsidRPr="00884846" w:rsidRDefault="00884846" w:rsidP="00884846">
      <w:pPr>
        <w:widowControl w:val="0"/>
        <w:pBdr>
          <w:top w:val="nil"/>
          <w:left w:val="nil"/>
          <w:bottom w:val="nil"/>
          <w:right w:val="nil"/>
          <w:between w:val="nil"/>
        </w:pBdr>
        <w:spacing w:before="690" w:line="240" w:lineRule="auto"/>
        <w:ind w:left="14"/>
        <w:rPr>
          <w:rFonts w:ascii="Calibri" w:eastAsia="Calibri" w:hAnsi="Calibri" w:cs="Calibri"/>
          <w:b/>
          <w:bCs/>
          <w:color w:val="000000"/>
          <w:sz w:val="24"/>
          <w:szCs w:val="24"/>
        </w:rPr>
      </w:pPr>
      <w:r w:rsidRPr="00884846">
        <w:rPr>
          <w:rFonts w:ascii="Calibri" w:eastAsia="Calibri" w:hAnsi="Calibri" w:cs="Calibri"/>
          <w:b/>
          <w:bCs/>
          <w:color w:val="000000"/>
          <w:sz w:val="24"/>
          <w:szCs w:val="24"/>
        </w:rPr>
        <w:t>The most important thing that children will do at school is learn to read.</w:t>
      </w:r>
    </w:p>
    <w:p w:rsidR="00953A42" w:rsidRDefault="00953A42">
      <w:pPr>
        <w:widowControl w:val="0"/>
        <w:pBdr>
          <w:top w:val="nil"/>
          <w:left w:val="nil"/>
          <w:bottom w:val="nil"/>
          <w:right w:val="nil"/>
          <w:between w:val="nil"/>
        </w:pBdr>
        <w:spacing w:line="240" w:lineRule="auto"/>
        <w:ind w:right="7"/>
        <w:rPr>
          <w:rFonts w:ascii="Calibri" w:eastAsia="Calibri" w:hAnsi="Calibri" w:cs="Calibri"/>
          <w:b/>
          <w:color w:val="FF9900"/>
          <w:sz w:val="24"/>
          <w:szCs w:val="24"/>
        </w:rPr>
      </w:pPr>
    </w:p>
    <w:p w:rsidR="005A18DC" w:rsidRDefault="005A18DC">
      <w:pPr>
        <w:widowControl w:val="0"/>
        <w:pBdr>
          <w:top w:val="nil"/>
          <w:left w:val="nil"/>
          <w:bottom w:val="nil"/>
          <w:right w:val="nil"/>
          <w:between w:val="nil"/>
        </w:pBdr>
        <w:spacing w:line="240" w:lineRule="auto"/>
        <w:ind w:right="7"/>
        <w:rPr>
          <w:rFonts w:ascii="Calibri" w:eastAsia="Calibri" w:hAnsi="Calibri" w:cs="Calibri"/>
          <w:i/>
          <w:color w:val="000000"/>
          <w:sz w:val="20"/>
          <w:szCs w:val="20"/>
        </w:rPr>
      </w:pPr>
    </w:p>
    <w:p w:rsidR="00953A42" w:rsidRDefault="009E321F">
      <w:pPr>
        <w:widowControl w:val="0"/>
        <w:pBdr>
          <w:top w:val="nil"/>
          <w:left w:val="nil"/>
          <w:bottom w:val="nil"/>
          <w:right w:val="nil"/>
          <w:between w:val="nil"/>
        </w:pBdr>
        <w:spacing w:before="247" w:line="244" w:lineRule="auto"/>
        <w:ind w:left="175" w:right="14"/>
        <w:rPr>
          <w:rFonts w:ascii="Calibri" w:eastAsia="Calibri" w:hAnsi="Calibri" w:cs="Calibri"/>
          <w:b/>
          <w:color w:val="FFFFFF"/>
          <w:sz w:val="24"/>
          <w:szCs w:val="24"/>
          <w:highlight w:val="darkBlue"/>
          <w:u w:val="single"/>
        </w:rPr>
      </w:pPr>
      <w:r>
        <w:rPr>
          <w:rFonts w:ascii="Calibri" w:eastAsia="Calibri" w:hAnsi="Calibri" w:cs="Calibri"/>
          <w:b/>
          <w:color w:val="FFFFFF"/>
          <w:sz w:val="24"/>
          <w:szCs w:val="24"/>
          <w:highlight w:val="darkBlue"/>
          <w:u w:val="single"/>
        </w:rPr>
        <w:t xml:space="preserve">Implementation- </w:t>
      </w:r>
      <w:r w:rsidR="0032279B">
        <w:rPr>
          <w:rFonts w:ascii="Calibri" w:eastAsia="Calibri" w:hAnsi="Calibri" w:cs="Calibri"/>
          <w:b/>
          <w:color w:val="FFFFFF"/>
          <w:sz w:val="24"/>
          <w:szCs w:val="24"/>
          <w:highlight w:val="darkBlue"/>
          <w:u w:val="single"/>
        </w:rPr>
        <w:t>How do we plan and teach reading</w:t>
      </w:r>
      <w:r>
        <w:rPr>
          <w:rFonts w:ascii="Calibri" w:eastAsia="Calibri" w:hAnsi="Calibri" w:cs="Calibri"/>
          <w:b/>
          <w:color w:val="FFFFFF"/>
          <w:sz w:val="24"/>
          <w:szCs w:val="24"/>
          <w:highlight w:val="darkBlue"/>
          <w:u w:val="single"/>
        </w:rPr>
        <w:t>?</w:t>
      </w:r>
    </w:p>
    <w:p w:rsidR="002C1B06" w:rsidRDefault="002C1B06" w:rsidP="002C1B06">
      <w:pPr>
        <w:widowControl w:val="0"/>
        <w:pBdr>
          <w:top w:val="nil"/>
          <w:left w:val="nil"/>
          <w:bottom w:val="nil"/>
          <w:right w:val="nil"/>
          <w:between w:val="nil"/>
        </w:pBdr>
        <w:spacing w:before="247" w:line="244" w:lineRule="auto"/>
        <w:ind w:right="14"/>
        <w:rPr>
          <w:rFonts w:ascii="Calibri" w:eastAsia="Calibri" w:hAnsi="Calibri" w:cs="Calibri"/>
          <w:b/>
          <w:color w:val="FFFFFF"/>
          <w:sz w:val="24"/>
          <w:szCs w:val="24"/>
          <w:highlight w:val="darkBlue"/>
          <w:u w:val="single"/>
        </w:rPr>
        <w:sectPr w:rsidR="002C1B06">
          <w:headerReference w:type="default" r:id="rId8"/>
          <w:footerReference w:type="default" r:id="rId9"/>
          <w:pgSz w:w="12240" w:h="15840"/>
          <w:pgMar w:top="1003" w:right="678" w:bottom="788" w:left="710" w:header="0" w:footer="720" w:gutter="0"/>
          <w:pgNumType w:start="1"/>
          <w:cols w:space="720"/>
        </w:sectPr>
      </w:pPr>
    </w:p>
    <w:p w:rsidR="00953A42" w:rsidRDefault="00953A42">
      <w:pPr>
        <w:widowControl w:val="0"/>
        <w:pBdr>
          <w:top w:val="nil"/>
          <w:left w:val="nil"/>
          <w:bottom w:val="nil"/>
          <w:right w:val="nil"/>
          <w:between w:val="nil"/>
        </w:pBdr>
        <w:spacing w:line="240" w:lineRule="auto"/>
        <w:rPr>
          <w:rFonts w:ascii="Calibri" w:eastAsia="Calibri" w:hAnsi="Calibri" w:cs="Calibri"/>
          <w:b/>
          <w:color w:val="0000FF"/>
          <w:sz w:val="26"/>
          <w:szCs w:val="26"/>
        </w:rPr>
      </w:pPr>
    </w:p>
    <w:p w:rsidR="0032279B" w:rsidRP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r w:rsidRPr="0032279B">
        <w:rPr>
          <w:rFonts w:ascii="Calibri" w:eastAsia="Calibri" w:hAnsi="Calibri" w:cs="Calibri"/>
          <w:sz w:val="24"/>
          <w:szCs w:val="26"/>
        </w:rPr>
        <w:t>The prog</w:t>
      </w:r>
      <w:r>
        <w:rPr>
          <w:rFonts w:ascii="Calibri" w:eastAsia="Calibri" w:hAnsi="Calibri" w:cs="Calibri"/>
          <w:sz w:val="24"/>
          <w:szCs w:val="26"/>
        </w:rPr>
        <w:t>rammes of study for reading at Key S</w:t>
      </w:r>
      <w:r w:rsidRPr="0032279B">
        <w:rPr>
          <w:rFonts w:ascii="Calibri" w:eastAsia="Calibri" w:hAnsi="Calibri" w:cs="Calibri"/>
          <w:sz w:val="24"/>
          <w:szCs w:val="26"/>
        </w:rPr>
        <w:t>tages 1 and 2 consist of 2 dimensions:</w:t>
      </w:r>
    </w:p>
    <w:p w:rsidR="0032279B" w:rsidRP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32279B" w:rsidRPr="0032279B" w:rsidRDefault="0032279B" w:rsidP="0032279B">
      <w:pPr>
        <w:pStyle w:val="ListParagraph"/>
        <w:widowControl w:val="0"/>
        <w:numPr>
          <w:ilvl w:val="0"/>
          <w:numId w:val="4"/>
        </w:numPr>
        <w:pBdr>
          <w:top w:val="nil"/>
          <w:left w:val="nil"/>
          <w:bottom w:val="nil"/>
          <w:right w:val="nil"/>
          <w:between w:val="nil"/>
        </w:pBdr>
        <w:spacing w:line="240" w:lineRule="auto"/>
        <w:rPr>
          <w:rFonts w:ascii="Calibri" w:eastAsia="Calibri" w:hAnsi="Calibri" w:cs="Calibri"/>
          <w:sz w:val="24"/>
          <w:szCs w:val="26"/>
        </w:rPr>
      </w:pPr>
      <w:r w:rsidRPr="0032279B">
        <w:rPr>
          <w:rFonts w:ascii="Calibri" w:eastAsia="Calibri" w:hAnsi="Calibri" w:cs="Calibri"/>
          <w:sz w:val="24"/>
          <w:szCs w:val="26"/>
        </w:rPr>
        <w:t>word reading</w:t>
      </w:r>
    </w:p>
    <w:p w:rsidR="0032279B" w:rsidRDefault="0032279B" w:rsidP="0032279B">
      <w:pPr>
        <w:pStyle w:val="ListParagraph"/>
        <w:widowControl w:val="0"/>
        <w:numPr>
          <w:ilvl w:val="0"/>
          <w:numId w:val="4"/>
        </w:numPr>
        <w:pBdr>
          <w:top w:val="nil"/>
          <w:left w:val="nil"/>
          <w:bottom w:val="nil"/>
          <w:right w:val="nil"/>
          <w:between w:val="nil"/>
        </w:pBdr>
        <w:spacing w:line="240" w:lineRule="auto"/>
        <w:rPr>
          <w:rFonts w:ascii="Calibri" w:eastAsia="Calibri" w:hAnsi="Calibri" w:cs="Calibri"/>
          <w:sz w:val="24"/>
          <w:szCs w:val="26"/>
        </w:rPr>
      </w:pPr>
      <w:r w:rsidRPr="0032279B">
        <w:rPr>
          <w:rFonts w:ascii="Calibri" w:eastAsia="Calibri" w:hAnsi="Calibri" w:cs="Calibri"/>
          <w:sz w:val="24"/>
          <w:szCs w:val="26"/>
        </w:rPr>
        <w:t>comprehension (both listening and reading)</w:t>
      </w:r>
    </w:p>
    <w:p w:rsidR="0032279B" w:rsidRPr="0032279B" w:rsidRDefault="0032279B" w:rsidP="00D81C75">
      <w:pPr>
        <w:pStyle w:val="ListParagraph"/>
        <w:widowControl w:val="0"/>
        <w:pBdr>
          <w:top w:val="nil"/>
          <w:left w:val="nil"/>
          <w:bottom w:val="nil"/>
          <w:right w:val="nil"/>
          <w:between w:val="nil"/>
        </w:pBdr>
        <w:spacing w:line="240" w:lineRule="auto"/>
        <w:rPr>
          <w:rFonts w:ascii="Calibri" w:eastAsia="Calibri" w:hAnsi="Calibri" w:cs="Calibri"/>
          <w:sz w:val="24"/>
          <w:szCs w:val="26"/>
        </w:rPr>
      </w:pPr>
    </w:p>
    <w:p w:rsid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r w:rsidRPr="0032279B">
        <w:rPr>
          <w:rFonts w:ascii="Calibri" w:eastAsia="Calibri" w:hAnsi="Calibri" w:cs="Calibri"/>
          <w:sz w:val="24"/>
          <w:szCs w:val="26"/>
        </w:rPr>
        <w:t>It is</w:t>
      </w:r>
      <w:r>
        <w:rPr>
          <w:rFonts w:ascii="Calibri" w:eastAsia="Calibri" w:hAnsi="Calibri" w:cs="Calibri"/>
          <w:sz w:val="24"/>
          <w:szCs w:val="26"/>
        </w:rPr>
        <w:t xml:space="preserve"> essential that teaching focus</w:t>
      </w:r>
      <w:r w:rsidRPr="0032279B">
        <w:rPr>
          <w:rFonts w:ascii="Calibri" w:eastAsia="Calibri" w:hAnsi="Calibri" w:cs="Calibri"/>
          <w:sz w:val="24"/>
          <w:szCs w:val="26"/>
        </w:rPr>
        <w:t xml:space="preserve"> on developing pupils’ competence in both dimensions; different kinds of teaching are needed for each.</w:t>
      </w:r>
    </w:p>
    <w:p w:rsidR="002C1B06" w:rsidRDefault="002C1B06" w:rsidP="0032279B">
      <w:pPr>
        <w:widowControl w:val="0"/>
        <w:pBdr>
          <w:top w:val="nil"/>
          <w:left w:val="nil"/>
          <w:bottom w:val="nil"/>
          <w:right w:val="nil"/>
          <w:between w:val="nil"/>
        </w:pBdr>
        <w:spacing w:line="240" w:lineRule="auto"/>
        <w:rPr>
          <w:rFonts w:ascii="Calibri" w:eastAsia="Calibri" w:hAnsi="Calibri" w:cs="Calibri"/>
          <w:sz w:val="24"/>
          <w:szCs w:val="26"/>
        </w:rPr>
      </w:pPr>
    </w:p>
    <w:p w:rsidR="002C1B06" w:rsidRPr="0032279B" w:rsidRDefault="002C1B06" w:rsidP="0032279B">
      <w:pPr>
        <w:widowControl w:val="0"/>
        <w:pBdr>
          <w:top w:val="nil"/>
          <w:left w:val="nil"/>
          <w:bottom w:val="nil"/>
          <w:right w:val="nil"/>
          <w:between w:val="nil"/>
        </w:pBdr>
        <w:spacing w:line="240" w:lineRule="auto"/>
        <w:rPr>
          <w:rFonts w:ascii="Calibri" w:eastAsia="Calibri" w:hAnsi="Calibri" w:cs="Calibri"/>
          <w:sz w:val="24"/>
          <w:szCs w:val="26"/>
        </w:rPr>
      </w:pPr>
      <w:r>
        <w:rPr>
          <w:rFonts w:ascii="Calibri" w:eastAsia="Calibri" w:hAnsi="Calibri" w:cs="Calibri"/>
          <w:sz w:val="24"/>
          <w:szCs w:val="26"/>
        </w:rPr>
        <w:t>We dedicate time across the school daily to allow teachers to read aloud to their pupils</w:t>
      </w:r>
      <w:r w:rsidR="00A46242">
        <w:rPr>
          <w:rFonts w:ascii="Calibri" w:eastAsia="Calibri" w:hAnsi="Calibri" w:cs="Calibri"/>
          <w:sz w:val="24"/>
          <w:szCs w:val="26"/>
        </w:rPr>
        <w:t>.</w:t>
      </w:r>
      <w:r>
        <w:rPr>
          <w:rFonts w:ascii="Calibri" w:eastAsia="Calibri" w:hAnsi="Calibri" w:cs="Calibri"/>
          <w:sz w:val="24"/>
          <w:szCs w:val="26"/>
        </w:rPr>
        <w:t xml:space="preserve"> This fosters positive </w:t>
      </w:r>
      <w:r w:rsidR="00A46242">
        <w:rPr>
          <w:rFonts w:ascii="Calibri" w:eastAsia="Calibri" w:hAnsi="Calibri" w:cs="Calibri"/>
          <w:sz w:val="24"/>
          <w:szCs w:val="26"/>
        </w:rPr>
        <w:t>attitudes</w:t>
      </w:r>
      <w:r>
        <w:rPr>
          <w:rFonts w:ascii="Calibri" w:eastAsia="Calibri" w:hAnsi="Calibri" w:cs="Calibri"/>
          <w:sz w:val="24"/>
          <w:szCs w:val="26"/>
        </w:rPr>
        <w:t>, enhances pupils’ motivation to read and develops vocabulary</w:t>
      </w:r>
      <w:r w:rsidR="00A46242">
        <w:rPr>
          <w:rFonts w:ascii="Calibri" w:eastAsia="Calibri" w:hAnsi="Calibri" w:cs="Calibri"/>
          <w:sz w:val="24"/>
          <w:szCs w:val="26"/>
        </w:rPr>
        <w:t xml:space="preserve"> and other knowledge, including of books, authors and genres that they may not choose to read for themselves. The books read aloud might be either the same texts studied in English lessons or something outside of texts they are currently studying in order to give children exposure to a broad range of literature. </w:t>
      </w:r>
    </w:p>
    <w:p w:rsidR="0032279B" w:rsidRP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32279B" w:rsidRP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r w:rsidRPr="0032279B">
        <w:rPr>
          <w:rFonts w:ascii="Calibri" w:eastAsia="Calibri" w:hAnsi="Calibri" w:cs="Calibri"/>
          <w:sz w:val="24"/>
          <w:szCs w:val="26"/>
        </w:rPr>
        <w:t xml:space="preserve">Skilled word reading involves both the speedy working out of the pronunciation of unfamiliar printed words (decoding) and the speedy recognition of familiar printed words. Underpinning both is the understanding that the letters on the page represent the sounds in spoken words. </w:t>
      </w:r>
      <w:r>
        <w:rPr>
          <w:rFonts w:ascii="Calibri" w:eastAsia="Calibri" w:hAnsi="Calibri" w:cs="Calibri"/>
          <w:sz w:val="24"/>
          <w:szCs w:val="26"/>
        </w:rPr>
        <w:t>Please see our Phonic</w:t>
      </w:r>
      <w:r w:rsidR="00D81C75">
        <w:rPr>
          <w:rFonts w:ascii="Calibri" w:eastAsia="Calibri" w:hAnsi="Calibri" w:cs="Calibri"/>
          <w:sz w:val="24"/>
          <w:szCs w:val="26"/>
        </w:rPr>
        <w:t>s Intent which discusses our use</w:t>
      </w:r>
      <w:r>
        <w:rPr>
          <w:rFonts w:ascii="Calibri" w:eastAsia="Calibri" w:hAnsi="Calibri" w:cs="Calibri"/>
          <w:sz w:val="24"/>
          <w:szCs w:val="26"/>
        </w:rPr>
        <w:t xml:space="preserve"> of Read </w:t>
      </w:r>
      <w:r w:rsidR="008B5645">
        <w:rPr>
          <w:rFonts w:ascii="Calibri" w:eastAsia="Calibri" w:hAnsi="Calibri" w:cs="Calibri"/>
          <w:sz w:val="24"/>
          <w:szCs w:val="26"/>
        </w:rPr>
        <w:t>Write</w:t>
      </w:r>
      <w:r>
        <w:rPr>
          <w:rFonts w:ascii="Calibri" w:eastAsia="Calibri" w:hAnsi="Calibri" w:cs="Calibri"/>
          <w:sz w:val="24"/>
          <w:szCs w:val="26"/>
        </w:rPr>
        <w:t xml:space="preserve"> </w:t>
      </w:r>
      <w:proofErr w:type="spellStart"/>
      <w:r>
        <w:rPr>
          <w:rFonts w:ascii="Calibri" w:eastAsia="Calibri" w:hAnsi="Calibri" w:cs="Calibri"/>
          <w:sz w:val="24"/>
          <w:szCs w:val="26"/>
        </w:rPr>
        <w:t>Inc</w:t>
      </w:r>
      <w:proofErr w:type="spellEnd"/>
      <w:r>
        <w:rPr>
          <w:rFonts w:ascii="Calibri" w:eastAsia="Calibri" w:hAnsi="Calibri" w:cs="Calibri"/>
          <w:sz w:val="24"/>
          <w:szCs w:val="26"/>
        </w:rPr>
        <w:t xml:space="preserve"> to teach phonics.</w:t>
      </w:r>
    </w:p>
    <w:p w:rsidR="0032279B" w:rsidRP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32279B" w:rsidRP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r w:rsidRPr="0032279B">
        <w:rPr>
          <w:rFonts w:ascii="Calibri" w:eastAsia="Calibri" w:hAnsi="Calibri" w:cs="Calibri"/>
          <w:sz w:val="24"/>
          <w:szCs w:val="26"/>
        </w:rPr>
        <w:t>Good comprehension draws from linguistic knowledge (in particular of vocabulary and grammar) and on knowledge of</w:t>
      </w:r>
      <w:r w:rsidR="00964E0A">
        <w:rPr>
          <w:rFonts w:ascii="Calibri" w:eastAsia="Calibri" w:hAnsi="Calibri" w:cs="Calibri"/>
          <w:sz w:val="24"/>
          <w:szCs w:val="26"/>
        </w:rPr>
        <w:t xml:space="preserve"> the world. Comprehension strategies</w:t>
      </w:r>
      <w:r w:rsidRPr="0032279B">
        <w:rPr>
          <w:rFonts w:ascii="Calibri" w:eastAsia="Calibri" w:hAnsi="Calibri" w:cs="Calibri"/>
          <w:sz w:val="24"/>
          <w:szCs w:val="26"/>
        </w:rPr>
        <w:t xml:space="preserve"> develop through pupils’ experience of high-quality discussion with the teacher, as well as from reading and discussing a range of stories, poems and non-fiction. All pupils must be encouraged to read widely across both fiction and non-fiction to develop their knowledge of themselves and the world they live in, to establish an appreciation and love of reading, and to gain knowledge across the curriculum. Reading widely and often increases pupils’ vocabulary because they encounter words they would rarely hear or use in everyday speech. Reading also feeds pupils’ imagination and opens up a treasure house of wonder and joy for curious young minds.</w:t>
      </w:r>
    </w:p>
    <w:p w:rsidR="0032279B" w:rsidRP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953A42" w:rsidRDefault="00AF57E8" w:rsidP="0032279B">
      <w:pPr>
        <w:widowControl w:val="0"/>
        <w:pBdr>
          <w:top w:val="nil"/>
          <w:left w:val="nil"/>
          <w:bottom w:val="nil"/>
          <w:right w:val="nil"/>
          <w:between w:val="nil"/>
        </w:pBdr>
        <w:spacing w:line="240" w:lineRule="auto"/>
        <w:rPr>
          <w:rFonts w:ascii="Calibri" w:eastAsia="Calibri" w:hAnsi="Calibri" w:cs="Calibri"/>
          <w:sz w:val="24"/>
          <w:szCs w:val="26"/>
        </w:rPr>
      </w:pPr>
      <w:r>
        <w:rPr>
          <w:rFonts w:ascii="Calibri" w:eastAsia="Calibri" w:hAnsi="Calibri" w:cs="Calibri"/>
          <w:sz w:val="24"/>
          <w:szCs w:val="26"/>
        </w:rPr>
        <w:lastRenderedPageBreak/>
        <w:t xml:space="preserve">It is essential that </w:t>
      </w:r>
      <w:r w:rsidR="0032279B" w:rsidRPr="0032279B">
        <w:rPr>
          <w:rFonts w:ascii="Calibri" w:eastAsia="Calibri" w:hAnsi="Calibri" w:cs="Calibri"/>
          <w:sz w:val="24"/>
          <w:szCs w:val="26"/>
        </w:rPr>
        <w:t>by the end of their primary education, all pu</w:t>
      </w:r>
      <w:r>
        <w:rPr>
          <w:rFonts w:ascii="Calibri" w:eastAsia="Calibri" w:hAnsi="Calibri" w:cs="Calibri"/>
          <w:sz w:val="24"/>
          <w:szCs w:val="26"/>
        </w:rPr>
        <w:t>pils are able to read fluently and with confidence</w:t>
      </w:r>
      <w:r w:rsidR="0032279B" w:rsidRPr="0032279B">
        <w:rPr>
          <w:rFonts w:ascii="Calibri" w:eastAsia="Calibri" w:hAnsi="Calibri" w:cs="Calibri"/>
          <w:sz w:val="24"/>
          <w:szCs w:val="26"/>
        </w:rPr>
        <w:t>.</w:t>
      </w:r>
    </w:p>
    <w:p w:rsid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r>
        <w:rPr>
          <w:noProof/>
        </w:rPr>
        <w:drawing>
          <wp:inline distT="0" distB="0" distL="0" distR="0" wp14:anchorId="375967FA" wp14:editId="0FCE69AF">
            <wp:extent cx="5858510" cy="25411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58510" cy="2541181"/>
                    </a:xfrm>
                    <a:prstGeom prst="rect">
                      <a:avLst/>
                    </a:prstGeom>
                  </pic:spPr>
                </pic:pic>
              </a:graphicData>
            </a:graphic>
          </wp:inline>
        </w:drawing>
      </w:r>
    </w:p>
    <w:p w:rsid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p>
    <w:p w:rsidR="0032279B" w:rsidRDefault="00D81C75" w:rsidP="0032279B">
      <w:pPr>
        <w:widowControl w:val="0"/>
        <w:pBdr>
          <w:top w:val="nil"/>
          <w:left w:val="nil"/>
          <w:bottom w:val="nil"/>
          <w:right w:val="nil"/>
          <w:between w:val="nil"/>
        </w:pBdr>
        <w:spacing w:line="240" w:lineRule="auto"/>
        <w:rPr>
          <w:rFonts w:ascii="Calibri" w:eastAsia="Calibri" w:hAnsi="Calibri" w:cs="Calibri"/>
          <w:b/>
          <w:sz w:val="24"/>
          <w:szCs w:val="26"/>
        </w:rPr>
      </w:pPr>
      <w:r>
        <w:rPr>
          <w:rFonts w:ascii="Calibri" w:eastAsia="Calibri" w:hAnsi="Calibri" w:cs="Calibri"/>
          <w:b/>
          <w:sz w:val="24"/>
          <w:szCs w:val="26"/>
        </w:rPr>
        <w:t>Comprehension starts</w:t>
      </w:r>
      <w:r w:rsidR="0032279B" w:rsidRPr="0032279B">
        <w:rPr>
          <w:rFonts w:ascii="Calibri" w:eastAsia="Calibri" w:hAnsi="Calibri" w:cs="Calibri"/>
          <w:b/>
          <w:sz w:val="24"/>
          <w:szCs w:val="26"/>
        </w:rPr>
        <w:t xml:space="preserve"> with RIC </w:t>
      </w:r>
    </w:p>
    <w:p w:rsidR="0032279B" w:rsidRPr="0032279B" w:rsidRDefault="0032279B" w:rsidP="0032279B">
      <w:pPr>
        <w:widowControl w:val="0"/>
        <w:pBdr>
          <w:top w:val="nil"/>
          <w:left w:val="nil"/>
          <w:bottom w:val="nil"/>
          <w:right w:val="nil"/>
          <w:between w:val="nil"/>
        </w:pBdr>
        <w:spacing w:line="240" w:lineRule="auto"/>
        <w:rPr>
          <w:rFonts w:ascii="Calibri" w:eastAsia="Calibri" w:hAnsi="Calibri" w:cs="Calibri"/>
          <w:b/>
          <w:sz w:val="24"/>
          <w:szCs w:val="26"/>
        </w:rPr>
      </w:pPr>
    </w:p>
    <w:p w:rsidR="0032279B" w:rsidRDefault="0032279B" w:rsidP="0032279B">
      <w:pPr>
        <w:widowControl w:val="0"/>
        <w:pBdr>
          <w:top w:val="nil"/>
          <w:left w:val="nil"/>
          <w:bottom w:val="nil"/>
          <w:right w:val="nil"/>
          <w:between w:val="nil"/>
        </w:pBdr>
        <w:spacing w:line="240" w:lineRule="auto"/>
        <w:rPr>
          <w:rFonts w:ascii="Calibri" w:eastAsia="Calibri" w:hAnsi="Calibri" w:cs="Calibri"/>
          <w:sz w:val="24"/>
          <w:szCs w:val="26"/>
        </w:rPr>
      </w:pPr>
      <w:r>
        <w:rPr>
          <w:rFonts w:ascii="Calibri" w:eastAsia="Calibri" w:hAnsi="Calibri" w:cs="Calibri"/>
          <w:sz w:val="24"/>
          <w:szCs w:val="26"/>
        </w:rPr>
        <w:t>All our reading and comprehension sessions start with RIC.</w:t>
      </w:r>
      <w:r w:rsidRPr="0032279B">
        <w:rPr>
          <w:rFonts w:ascii="Calibri" w:eastAsia="Calibri" w:hAnsi="Calibri" w:cs="Calibri"/>
          <w:sz w:val="24"/>
          <w:szCs w:val="26"/>
        </w:rPr>
        <w:t xml:space="preserve"> RIC stands for ‘Retrieve, Interpret and Choice’. Children will focus on rich texts an</w:t>
      </w:r>
      <w:r w:rsidR="004D0D4A">
        <w:rPr>
          <w:rFonts w:ascii="Calibri" w:eastAsia="Calibri" w:hAnsi="Calibri" w:cs="Calibri"/>
          <w:sz w:val="24"/>
          <w:szCs w:val="26"/>
        </w:rPr>
        <w:t>d then explore a question focus</w:t>
      </w:r>
      <w:r w:rsidRPr="0032279B">
        <w:rPr>
          <w:rFonts w:ascii="Calibri" w:eastAsia="Calibri" w:hAnsi="Calibri" w:cs="Calibri"/>
          <w:sz w:val="24"/>
          <w:szCs w:val="26"/>
        </w:rPr>
        <w:t xml:space="preserve">ed on developing a specific reading skill. </w:t>
      </w:r>
      <w:r>
        <w:rPr>
          <w:rFonts w:ascii="Calibri" w:eastAsia="Calibri" w:hAnsi="Calibri" w:cs="Calibri"/>
          <w:sz w:val="24"/>
          <w:szCs w:val="26"/>
        </w:rPr>
        <w:t xml:space="preserve"> These</w:t>
      </w:r>
      <w:r w:rsidRPr="0032279B">
        <w:rPr>
          <w:rFonts w:ascii="Calibri" w:eastAsia="Calibri" w:hAnsi="Calibri" w:cs="Calibri"/>
          <w:sz w:val="24"/>
          <w:szCs w:val="26"/>
        </w:rPr>
        <w:t xml:space="preserve"> strengthen children’s literal, inferential and analytical comprehension skills</w:t>
      </w:r>
      <w:r w:rsidR="00D81C75">
        <w:rPr>
          <w:rFonts w:ascii="Calibri" w:eastAsia="Calibri" w:hAnsi="Calibri" w:cs="Calibri"/>
          <w:sz w:val="24"/>
          <w:szCs w:val="26"/>
        </w:rPr>
        <w:t>.</w:t>
      </w:r>
    </w:p>
    <w:p w:rsidR="00FA454A" w:rsidRDefault="00FA454A" w:rsidP="0032279B">
      <w:pPr>
        <w:widowControl w:val="0"/>
        <w:pBdr>
          <w:top w:val="nil"/>
          <w:left w:val="nil"/>
          <w:bottom w:val="nil"/>
          <w:right w:val="nil"/>
          <w:between w:val="nil"/>
        </w:pBdr>
        <w:spacing w:line="240" w:lineRule="auto"/>
        <w:rPr>
          <w:rFonts w:ascii="Calibri" w:eastAsia="Calibri" w:hAnsi="Calibri" w:cs="Calibri"/>
          <w:sz w:val="24"/>
          <w:szCs w:val="26"/>
        </w:rPr>
      </w:pPr>
    </w:p>
    <w:p w:rsidR="00FA454A" w:rsidRPr="00FA454A" w:rsidRDefault="00FA454A" w:rsidP="0032279B">
      <w:pPr>
        <w:widowControl w:val="0"/>
        <w:pBdr>
          <w:top w:val="nil"/>
          <w:left w:val="nil"/>
          <w:bottom w:val="nil"/>
          <w:right w:val="nil"/>
          <w:between w:val="nil"/>
        </w:pBdr>
        <w:spacing w:line="240" w:lineRule="auto"/>
        <w:rPr>
          <w:rFonts w:ascii="Calibri" w:eastAsia="Calibri" w:hAnsi="Calibri" w:cs="Calibri"/>
          <w:b/>
          <w:sz w:val="24"/>
          <w:szCs w:val="26"/>
        </w:rPr>
      </w:pPr>
      <w:r w:rsidRPr="00FA454A">
        <w:rPr>
          <w:rFonts w:ascii="Calibri" w:eastAsia="Calibri" w:hAnsi="Calibri" w:cs="Calibri"/>
          <w:b/>
          <w:sz w:val="24"/>
          <w:szCs w:val="26"/>
        </w:rPr>
        <w:t>Reading Objectives</w:t>
      </w:r>
    </w:p>
    <w:p w:rsidR="00205D44" w:rsidRDefault="00205D44" w:rsidP="0032279B">
      <w:pPr>
        <w:widowControl w:val="0"/>
        <w:pBdr>
          <w:top w:val="nil"/>
          <w:left w:val="nil"/>
          <w:bottom w:val="nil"/>
          <w:right w:val="nil"/>
          <w:between w:val="nil"/>
        </w:pBdr>
        <w:spacing w:line="240" w:lineRule="auto"/>
        <w:rPr>
          <w:rFonts w:ascii="Calibri" w:eastAsia="Calibri" w:hAnsi="Calibri" w:cs="Calibri"/>
          <w:sz w:val="24"/>
          <w:szCs w:val="26"/>
        </w:rPr>
      </w:pPr>
    </w:p>
    <w:p w:rsidR="00205D44" w:rsidRDefault="00205D44" w:rsidP="0032279B">
      <w:pPr>
        <w:widowControl w:val="0"/>
        <w:pBdr>
          <w:top w:val="nil"/>
          <w:left w:val="nil"/>
          <w:bottom w:val="nil"/>
          <w:right w:val="nil"/>
          <w:between w:val="nil"/>
        </w:pBdr>
        <w:spacing w:line="240" w:lineRule="auto"/>
        <w:rPr>
          <w:rFonts w:ascii="Calibri" w:eastAsia="Calibri" w:hAnsi="Calibri" w:cs="Calibri"/>
          <w:sz w:val="24"/>
          <w:szCs w:val="26"/>
        </w:rPr>
      </w:pPr>
      <w:r>
        <w:rPr>
          <w:rFonts w:ascii="Calibri" w:eastAsia="Calibri" w:hAnsi="Calibri" w:cs="Calibri"/>
          <w:sz w:val="24"/>
          <w:szCs w:val="26"/>
        </w:rPr>
        <w:t>At Thorpe Lea, we recognise that reading lessons should not focus on limited objectives such as ‘we are learning to predict’ or ‘we are learning to infer’. Experienced readers draw on and use a variety of strategies all the time and not just one in isolation. After our starter, we remind children that we need to be a ‘strategic reader’:</w:t>
      </w:r>
    </w:p>
    <w:p w:rsidR="00205D44" w:rsidRDefault="00205D44" w:rsidP="0032279B">
      <w:pPr>
        <w:widowControl w:val="0"/>
        <w:pBdr>
          <w:top w:val="nil"/>
          <w:left w:val="nil"/>
          <w:bottom w:val="nil"/>
          <w:right w:val="nil"/>
          <w:between w:val="nil"/>
        </w:pBdr>
        <w:spacing w:line="240" w:lineRule="auto"/>
        <w:rPr>
          <w:rFonts w:ascii="Calibri" w:eastAsia="Calibri" w:hAnsi="Calibri" w:cs="Calibri"/>
          <w:sz w:val="24"/>
          <w:szCs w:val="26"/>
        </w:rPr>
      </w:pPr>
    </w:p>
    <w:p w:rsidR="00205D44" w:rsidRDefault="00205D44" w:rsidP="0032279B">
      <w:pPr>
        <w:widowControl w:val="0"/>
        <w:pBdr>
          <w:top w:val="nil"/>
          <w:left w:val="nil"/>
          <w:bottom w:val="nil"/>
          <w:right w:val="nil"/>
          <w:between w:val="nil"/>
        </w:pBdr>
        <w:spacing w:line="240" w:lineRule="auto"/>
        <w:rPr>
          <w:rFonts w:ascii="Calibri" w:eastAsia="Calibri" w:hAnsi="Calibri" w:cs="Calibri"/>
          <w:sz w:val="24"/>
          <w:szCs w:val="26"/>
        </w:rPr>
      </w:pPr>
      <w:r>
        <w:rPr>
          <w:noProof/>
        </w:rPr>
        <w:drawing>
          <wp:inline distT="0" distB="0" distL="0" distR="0" wp14:anchorId="5D17E829" wp14:editId="5FB3B1A8">
            <wp:extent cx="6495690" cy="2512873"/>
            <wp:effectExtent l="0" t="0" r="63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26252" cy="2524696"/>
                    </a:xfrm>
                    <a:prstGeom prst="rect">
                      <a:avLst/>
                    </a:prstGeom>
                  </pic:spPr>
                </pic:pic>
              </a:graphicData>
            </a:graphic>
          </wp:inline>
        </w:drawing>
      </w:r>
    </w:p>
    <w:p w:rsidR="000C40F9" w:rsidRDefault="002474DA" w:rsidP="0032279B">
      <w:pPr>
        <w:widowControl w:val="0"/>
        <w:pBdr>
          <w:top w:val="nil"/>
          <w:left w:val="nil"/>
          <w:bottom w:val="nil"/>
          <w:right w:val="nil"/>
          <w:between w:val="nil"/>
        </w:pBdr>
        <w:spacing w:line="240" w:lineRule="auto"/>
        <w:rPr>
          <w:rFonts w:ascii="Calibri" w:eastAsia="Calibri" w:hAnsi="Calibri" w:cs="Calibri"/>
          <w:sz w:val="24"/>
          <w:szCs w:val="26"/>
        </w:rPr>
      </w:pPr>
      <w:r>
        <w:rPr>
          <w:rFonts w:ascii="Calibri" w:eastAsia="Calibri" w:hAnsi="Calibri" w:cs="Calibri"/>
          <w:sz w:val="24"/>
          <w:szCs w:val="26"/>
        </w:rPr>
        <w:lastRenderedPageBreak/>
        <w:t>We make sure our lesson objectives are linked to reading comprehension strategies and not isolated reading skills.</w:t>
      </w:r>
    </w:p>
    <w:p w:rsidR="002474DA" w:rsidRDefault="002474DA" w:rsidP="0032279B">
      <w:pPr>
        <w:widowControl w:val="0"/>
        <w:pBdr>
          <w:top w:val="nil"/>
          <w:left w:val="nil"/>
          <w:bottom w:val="nil"/>
          <w:right w:val="nil"/>
          <w:between w:val="nil"/>
        </w:pBdr>
        <w:spacing w:line="240" w:lineRule="auto"/>
        <w:rPr>
          <w:rFonts w:ascii="Calibri" w:eastAsia="Calibri" w:hAnsi="Calibri" w:cs="Calibri"/>
          <w:sz w:val="24"/>
          <w:szCs w:val="26"/>
        </w:rPr>
      </w:pPr>
    </w:p>
    <w:p w:rsidR="000C40F9" w:rsidRDefault="000C40F9" w:rsidP="0032279B">
      <w:pPr>
        <w:widowControl w:val="0"/>
        <w:pBdr>
          <w:top w:val="nil"/>
          <w:left w:val="nil"/>
          <w:bottom w:val="nil"/>
          <w:right w:val="nil"/>
          <w:between w:val="nil"/>
        </w:pBdr>
        <w:spacing w:line="240" w:lineRule="auto"/>
        <w:rPr>
          <w:rFonts w:ascii="Calibri" w:eastAsia="Calibri" w:hAnsi="Calibri" w:cs="Calibri"/>
          <w:b/>
          <w:sz w:val="24"/>
          <w:szCs w:val="26"/>
        </w:rPr>
      </w:pPr>
      <w:r w:rsidRPr="003D42E8">
        <w:rPr>
          <w:rFonts w:ascii="Calibri" w:eastAsia="Calibri" w:hAnsi="Calibri" w:cs="Calibri"/>
          <w:b/>
          <w:sz w:val="24"/>
          <w:szCs w:val="26"/>
        </w:rPr>
        <w:t>Building our vocabulary</w:t>
      </w:r>
    </w:p>
    <w:p w:rsidR="003D42E8" w:rsidRPr="003D42E8" w:rsidRDefault="003D42E8" w:rsidP="0032279B">
      <w:pPr>
        <w:widowControl w:val="0"/>
        <w:pBdr>
          <w:top w:val="nil"/>
          <w:left w:val="nil"/>
          <w:bottom w:val="nil"/>
          <w:right w:val="nil"/>
          <w:between w:val="nil"/>
        </w:pBdr>
        <w:spacing w:line="240" w:lineRule="auto"/>
        <w:rPr>
          <w:rFonts w:ascii="Calibri" w:eastAsia="Calibri" w:hAnsi="Calibri" w:cs="Calibri"/>
          <w:b/>
          <w:sz w:val="24"/>
          <w:szCs w:val="26"/>
        </w:rPr>
      </w:pPr>
    </w:p>
    <w:p w:rsidR="000C40F9" w:rsidRDefault="000C40F9" w:rsidP="0032279B">
      <w:pPr>
        <w:widowControl w:val="0"/>
        <w:pBdr>
          <w:top w:val="nil"/>
          <w:left w:val="nil"/>
          <w:bottom w:val="nil"/>
          <w:right w:val="nil"/>
          <w:between w:val="nil"/>
        </w:pBdr>
        <w:spacing w:line="240" w:lineRule="auto"/>
        <w:rPr>
          <w:rFonts w:ascii="Calibri" w:eastAsia="Calibri" w:hAnsi="Calibri" w:cs="Calibri"/>
          <w:sz w:val="24"/>
          <w:szCs w:val="26"/>
        </w:rPr>
      </w:pPr>
      <w:r>
        <w:rPr>
          <w:rFonts w:ascii="Calibri" w:eastAsia="Calibri" w:hAnsi="Calibri" w:cs="Calibri"/>
          <w:sz w:val="24"/>
          <w:szCs w:val="26"/>
        </w:rPr>
        <w:t xml:space="preserve">We then skim and scan the text together to identify words that we may be unfamiliar with. Children take part in a vocabulary activity whereby they match these words to their definitions and creating our own sentences using our newly learned vocabulary. </w:t>
      </w:r>
    </w:p>
    <w:p w:rsidR="003D42E8" w:rsidRDefault="003D42E8" w:rsidP="0032279B">
      <w:pPr>
        <w:widowControl w:val="0"/>
        <w:pBdr>
          <w:top w:val="nil"/>
          <w:left w:val="nil"/>
          <w:bottom w:val="nil"/>
          <w:right w:val="nil"/>
          <w:between w:val="nil"/>
        </w:pBdr>
        <w:spacing w:line="240" w:lineRule="auto"/>
        <w:rPr>
          <w:rFonts w:ascii="Calibri" w:eastAsia="Calibri" w:hAnsi="Calibri" w:cs="Calibri"/>
          <w:sz w:val="24"/>
          <w:szCs w:val="26"/>
        </w:rPr>
      </w:pPr>
    </w:p>
    <w:p w:rsidR="003D42E8" w:rsidRDefault="003D42E8" w:rsidP="003D42E8">
      <w:pPr>
        <w:widowControl w:val="0"/>
        <w:pBdr>
          <w:top w:val="nil"/>
          <w:left w:val="nil"/>
          <w:bottom w:val="nil"/>
          <w:right w:val="nil"/>
          <w:between w:val="nil"/>
        </w:pBdr>
        <w:spacing w:before="353" w:line="240" w:lineRule="auto"/>
        <w:rPr>
          <w:rFonts w:ascii="Calibri" w:eastAsia="Calibri" w:hAnsi="Calibri" w:cs="Calibri"/>
          <w:b/>
          <w:color w:val="000000"/>
          <w:sz w:val="24"/>
          <w:szCs w:val="24"/>
        </w:rPr>
      </w:pPr>
      <w:r>
        <w:rPr>
          <w:rFonts w:ascii="Calibri" w:eastAsia="Calibri" w:hAnsi="Calibri" w:cs="Calibri"/>
          <w:b/>
          <w:color w:val="000000"/>
          <w:sz w:val="24"/>
          <w:szCs w:val="24"/>
        </w:rPr>
        <w:t>The Gradual Release Model</w:t>
      </w:r>
    </w:p>
    <w:p w:rsidR="003D42E8" w:rsidRDefault="003D42E8" w:rsidP="003D42E8">
      <w:pPr>
        <w:widowControl w:val="0"/>
        <w:pBdr>
          <w:top w:val="nil"/>
          <w:left w:val="nil"/>
          <w:bottom w:val="nil"/>
          <w:right w:val="nil"/>
          <w:between w:val="nil"/>
        </w:pBdr>
        <w:spacing w:before="393" w:line="240" w:lineRule="auto"/>
        <w:ind w:left="21"/>
        <w:rPr>
          <w:rFonts w:ascii="Calibri" w:eastAsia="Calibri" w:hAnsi="Calibri" w:cs="Calibri"/>
          <w:color w:val="000000"/>
          <w:sz w:val="24"/>
          <w:szCs w:val="24"/>
        </w:rPr>
      </w:pPr>
      <w:r>
        <w:rPr>
          <w:rFonts w:ascii="Calibri" w:eastAsia="Calibri" w:hAnsi="Calibri" w:cs="Calibri"/>
          <w:color w:val="000000"/>
          <w:sz w:val="24"/>
          <w:szCs w:val="24"/>
        </w:rPr>
        <w:t>Children watch as the class teacher explicitly models comprehension by talking through the process aloud and physically modelling the act of completing questions and making the ‘invisible, visible’. The teacher will model against the success criteria and demonstrate how to locate the answer and to record it in. Children then write independently, with the class teacher assessing the room and providing instant feedback before drawing together a flexible focus group (if required). The teacher may continue this process throughout the lesson breaking up or ‘chunking</w:t>
      </w:r>
      <w:r>
        <w:rPr>
          <w:rFonts w:ascii="Calibri" w:eastAsia="Calibri" w:hAnsi="Calibri" w:cs="Calibri"/>
          <w:sz w:val="24"/>
          <w:szCs w:val="24"/>
        </w:rPr>
        <w:t>’</w:t>
      </w:r>
      <w:r>
        <w:rPr>
          <w:rFonts w:ascii="Calibri" w:eastAsia="Calibri" w:hAnsi="Calibri" w:cs="Calibri"/>
          <w:color w:val="000000"/>
          <w:sz w:val="24"/>
          <w:szCs w:val="24"/>
        </w:rPr>
        <w:t xml:space="preserve"> the learning into manageable amounts to avoid cognitive overload. </w:t>
      </w:r>
    </w:p>
    <w:p w:rsidR="00AF25CE" w:rsidRPr="00CF2590" w:rsidRDefault="00AF25CE" w:rsidP="003D42E8">
      <w:pPr>
        <w:widowControl w:val="0"/>
        <w:pBdr>
          <w:top w:val="nil"/>
          <w:left w:val="nil"/>
          <w:bottom w:val="nil"/>
          <w:right w:val="nil"/>
          <w:between w:val="nil"/>
        </w:pBdr>
        <w:spacing w:before="393" w:line="240" w:lineRule="auto"/>
        <w:ind w:left="21"/>
        <w:rPr>
          <w:rFonts w:ascii="Calibri" w:eastAsia="Calibri" w:hAnsi="Calibri" w:cs="Calibri"/>
          <w:b/>
          <w:color w:val="000000"/>
          <w:sz w:val="24"/>
          <w:szCs w:val="24"/>
        </w:rPr>
      </w:pPr>
      <w:r w:rsidRPr="00CF2590">
        <w:rPr>
          <w:rFonts w:ascii="Calibri" w:eastAsia="Calibri" w:hAnsi="Calibri" w:cs="Calibri"/>
          <w:b/>
          <w:color w:val="000000"/>
          <w:sz w:val="24"/>
          <w:szCs w:val="24"/>
        </w:rPr>
        <w:t>Everyday assessment</w:t>
      </w:r>
    </w:p>
    <w:p w:rsidR="0051785C" w:rsidRDefault="00AF25CE" w:rsidP="00E17820">
      <w:pPr>
        <w:widowControl w:val="0"/>
        <w:pBdr>
          <w:top w:val="nil"/>
          <w:left w:val="nil"/>
          <w:bottom w:val="nil"/>
          <w:right w:val="nil"/>
          <w:between w:val="nil"/>
        </w:pBdr>
        <w:spacing w:before="393" w:line="240" w:lineRule="auto"/>
        <w:ind w:left="21"/>
        <w:rPr>
          <w:rFonts w:ascii="Calibri" w:eastAsia="Calibri" w:hAnsi="Calibri" w:cs="Calibri"/>
          <w:color w:val="000000"/>
          <w:sz w:val="24"/>
          <w:szCs w:val="24"/>
        </w:rPr>
      </w:pPr>
      <w:r>
        <w:rPr>
          <w:rFonts w:ascii="Calibri" w:eastAsia="Calibri" w:hAnsi="Calibri" w:cs="Calibri"/>
          <w:color w:val="000000"/>
          <w:sz w:val="24"/>
          <w:szCs w:val="24"/>
        </w:rPr>
        <w:t>Children will then mark their work at the end of the lesson. Teachers explain why answers are worth 1 or 2 marks and correct misconceptions there and then. This enables our children to get that instant feedback and to best prepare them f</w:t>
      </w:r>
      <w:r w:rsidR="00CF2590">
        <w:rPr>
          <w:rFonts w:ascii="Calibri" w:eastAsia="Calibri" w:hAnsi="Calibri" w:cs="Calibri"/>
          <w:color w:val="000000"/>
          <w:sz w:val="24"/>
          <w:szCs w:val="24"/>
        </w:rPr>
        <w:t>or the standard assessment tests sat in Year 6.</w:t>
      </w:r>
    </w:p>
    <w:p w:rsidR="0051785C" w:rsidRDefault="0051785C" w:rsidP="003D42E8">
      <w:pPr>
        <w:widowControl w:val="0"/>
        <w:pBdr>
          <w:top w:val="nil"/>
          <w:left w:val="nil"/>
          <w:bottom w:val="nil"/>
          <w:right w:val="nil"/>
          <w:between w:val="nil"/>
        </w:pBdr>
        <w:spacing w:before="393" w:line="240" w:lineRule="auto"/>
        <w:ind w:left="21"/>
        <w:rPr>
          <w:rFonts w:ascii="Calibri" w:eastAsia="Calibri" w:hAnsi="Calibri" w:cs="Calibri"/>
          <w:color w:val="000000"/>
          <w:sz w:val="24"/>
          <w:szCs w:val="24"/>
        </w:rPr>
      </w:pPr>
      <w:r>
        <w:rPr>
          <w:rFonts w:ascii="Calibri" w:eastAsia="Calibri" w:hAnsi="Calibri" w:cs="Calibri"/>
          <w:color w:val="000000"/>
          <w:sz w:val="24"/>
          <w:szCs w:val="24"/>
        </w:rPr>
        <w:t>Staff</w:t>
      </w:r>
      <w:r w:rsidRPr="0051785C">
        <w:rPr>
          <w:rFonts w:ascii="Calibri" w:eastAsia="Calibri" w:hAnsi="Calibri" w:cs="Calibri"/>
          <w:color w:val="000000"/>
          <w:sz w:val="24"/>
          <w:szCs w:val="24"/>
        </w:rPr>
        <w:t xml:space="preserve"> develop cross-curricular links with reading and other subjects to provide a relevant and meaningful curriculum for pupils. Reading contributes significantly to our teaching across the curriculum. Children are exposed to a range of texts linking </w:t>
      </w:r>
      <w:r>
        <w:rPr>
          <w:rFonts w:ascii="Calibri" w:eastAsia="Calibri" w:hAnsi="Calibri" w:cs="Calibri"/>
          <w:color w:val="000000"/>
          <w:sz w:val="24"/>
          <w:szCs w:val="24"/>
        </w:rPr>
        <w:t>to other subjects</w:t>
      </w:r>
      <w:r w:rsidRPr="0051785C">
        <w:rPr>
          <w:rFonts w:ascii="Calibri" w:eastAsia="Calibri" w:hAnsi="Calibri" w:cs="Calibri"/>
          <w:color w:val="000000"/>
          <w:sz w:val="24"/>
          <w:szCs w:val="24"/>
        </w:rPr>
        <w:t>, including history and geography. Children are exposed to new vocabulary in all other subjects, including technical language.</w:t>
      </w:r>
    </w:p>
    <w:p w:rsidR="00953A42" w:rsidRDefault="00953A42" w:rsidP="00AF25CE">
      <w:pPr>
        <w:widowControl w:val="0"/>
        <w:pBdr>
          <w:top w:val="nil"/>
          <w:left w:val="nil"/>
          <w:bottom w:val="nil"/>
          <w:right w:val="nil"/>
          <w:between w:val="nil"/>
        </w:pBdr>
        <w:spacing w:line="240" w:lineRule="auto"/>
        <w:rPr>
          <w:rFonts w:ascii="Calibri" w:eastAsia="Calibri" w:hAnsi="Calibri" w:cs="Calibri"/>
          <w:b/>
          <w:color w:val="0000FF"/>
          <w:sz w:val="24"/>
          <w:szCs w:val="24"/>
        </w:rPr>
      </w:pPr>
    </w:p>
    <w:p w:rsidR="00953A42" w:rsidRDefault="00953A42">
      <w:pPr>
        <w:widowControl w:val="0"/>
        <w:pBdr>
          <w:top w:val="nil"/>
          <w:left w:val="nil"/>
          <w:bottom w:val="nil"/>
          <w:right w:val="nil"/>
          <w:between w:val="nil"/>
        </w:pBdr>
        <w:spacing w:before="36" w:line="369" w:lineRule="auto"/>
        <w:ind w:left="733" w:right="6"/>
        <w:rPr>
          <w:rFonts w:ascii="Calibri" w:eastAsia="Calibri" w:hAnsi="Calibri" w:cs="Calibri"/>
          <w:sz w:val="24"/>
          <w:szCs w:val="24"/>
        </w:rPr>
      </w:pPr>
    </w:p>
    <w:p w:rsidR="00953A42" w:rsidRDefault="009E321F">
      <w:pPr>
        <w:widowControl w:val="0"/>
        <w:pBdr>
          <w:top w:val="nil"/>
          <w:left w:val="nil"/>
          <w:bottom w:val="nil"/>
          <w:right w:val="nil"/>
          <w:between w:val="nil"/>
        </w:pBdr>
        <w:spacing w:before="36" w:line="369" w:lineRule="auto"/>
        <w:ind w:right="6"/>
        <w:rPr>
          <w:rFonts w:ascii="Calibri" w:eastAsia="Calibri" w:hAnsi="Calibri" w:cs="Calibri"/>
          <w:color w:val="FFFFFF"/>
          <w:sz w:val="24"/>
          <w:szCs w:val="24"/>
          <w:highlight w:val="darkBlue"/>
        </w:rPr>
      </w:pPr>
      <w:r>
        <w:rPr>
          <w:rFonts w:ascii="Calibri" w:eastAsia="Calibri" w:hAnsi="Calibri" w:cs="Calibri"/>
          <w:b/>
          <w:color w:val="FFFFFF"/>
          <w:sz w:val="24"/>
          <w:szCs w:val="24"/>
          <w:highlight w:val="darkBlue"/>
          <w:u w:val="single"/>
        </w:rPr>
        <w:t xml:space="preserve">Impact - What do </w:t>
      </w:r>
      <w:r w:rsidR="0051785C">
        <w:rPr>
          <w:rFonts w:ascii="Calibri" w:eastAsia="Calibri" w:hAnsi="Calibri" w:cs="Calibri"/>
          <w:b/>
          <w:color w:val="FFFFFF"/>
          <w:sz w:val="24"/>
          <w:szCs w:val="24"/>
          <w:highlight w:val="darkBlue"/>
          <w:u w:val="single"/>
        </w:rPr>
        <w:t>we achieve by delivering reading</w:t>
      </w:r>
      <w:r>
        <w:rPr>
          <w:rFonts w:ascii="Calibri" w:eastAsia="Calibri" w:hAnsi="Calibri" w:cs="Calibri"/>
          <w:b/>
          <w:color w:val="FFFFFF"/>
          <w:sz w:val="24"/>
          <w:szCs w:val="24"/>
          <w:highlight w:val="darkBlue"/>
          <w:u w:val="single"/>
        </w:rPr>
        <w:t xml:space="preserve"> in this way and how do we know?</w:t>
      </w:r>
    </w:p>
    <w:p w:rsidR="00953A42" w:rsidRDefault="009E321F">
      <w:pPr>
        <w:widowControl w:val="0"/>
        <w:pBdr>
          <w:top w:val="nil"/>
          <w:left w:val="nil"/>
          <w:bottom w:val="nil"/>
          <w:right w:val="nil"/>
          <w:between w:val="nil"/>
        </w:pBdr>
        <w:spacing w:before="36" w:line="369" w:lineRule="auto"/>
        <w:ind w:right="6"/>
        <w:rPr>
          <w:rFonts w:ascii="Calibri" w:eastAsia="Calibri" w:hAnsi="Calibri" w:cs="Calibri"/>
          <w:sz w:val="24"/>
          <w:szCs w:val="24"/>
        </w:rPr>
      </w:pPr>
      <w:r>
        <w:rPr>
          <w:rFonts w:ascii="Calibri" w:eastAsia="Calibri" w:hAnsi="Calibri" w:cs="Calibri"/>
          <w:sz w:val="24"/>
          <w:szCs w:val="24"/>
        </w:rPr>
        <w:t xml:space="preserve">The impact on our children is clear: progress, sustained learning and transferable </w:t>
      </w:r>
      <w:r w:rsidR="00964E0A">
        <w:rPr>
          <w:rFonts w:ascii="Calibri" w:eastAsia="Calibri" w:hAnsi="Calibri" w:cs="Calibri"/>
          <w:sz w:val="24"/>
          <w:szCs w:val="24"/>
        </w:rPr>
        <w:t>strategies</w:t>
      </w:r>
      <w:r>
        <w:rPr>
          <w:rFonts w:ascii="Calibri" w:eastAsia="Calibri" w:hAnsi="Calibri" w:cs="Calibri"/>
          <w:sz w:val="24"/>
          <w:szCs w:val="24"/>
        </w:rPr>
        <w:t>.  With the implementation of the writing journey being well established and taught thoroughly in both key stages, children are</w:t>
      </w:r>
      <w:r w:rsidR="007D4FBA">
        <w:rPr>
          <w:rFonts w:ascii="Calibri" w:eastAsia="Calibri" w:hAnsi="Calibri" w:cs="Calibri"/>
          <w:sz w:val="24"/>
          <w:szCs w:val="24"/>
        </w:rPr>
        <w:t xml:space="preserve"> becoming more confident readers</w:t>
      </w:r>
      <w:r>
        <w:rPr>
          <w:rFonts w:ascii="Calibri" w:eastAsia="Calibri" w:hAnsi="Calibri" w:cs="Calibri"/>
          <w:sz w:val="24"/>
          <w:szCs w:val="24"/>
        </w:rPr>
        <w:t xml:space="preserve"> and by the time they are in upper Key</w:t>
      </w:r>
      <w:r w:rsidR="007D4FBA">
        <w:rPr>
          <w:rFonts w:ascii="Calibri" w:eastAsia="Calibri" w:hAnsi="Calibri" w:cs="Calibri"/>
          <w:sz w:val="24"/>
          <w:szCs w:val="24"/>
        </w:rPr>
        <w:t xml:space="preserve"> Stage 2, most genres and forms of  literature are familiar to them.</w:t>
      </w:r>
    </w:p>
    <w:p w:rsidR="00953A42" w:rsidRDefault="009E321F">
      <w:pPr>
        <w:widowControl w:val="0"/>
        <w:pBdr>
          <w:top w:val="nil"/>
          <w:left w:val="nil"/>
          <w:bottom w:val="nil"/>
          <w:right w:val="nil"/>
          <w:between w:val="nil"/>
        </w:pBdr>
        <w:spacing w:before="36" w:line="369" w:lineRule="auto"/>
        <w:ind w:right="6"/>
        <w:rPr>
          <w:rFonts w:ascii="Calibri" w:eastAsia="Calibri" w:hAnsi="Calibri" w:cs="Calibri"/>
          <w:sz w:val="24"/>
          <w:szCs w:val="24"/>
        </w:rPr>
      </w:pPr>
      <w:r>
        <w:rPr>
          <w:rFonts w:ascii="Calibri" w:eastAsia="Calibri" w:hAnsi="Calibri" w:cs="Calibri"/>
          <w:sz w:val="24"/>
          <w:szCs w:val="24"/>
        </w:rPr>
        <w:t xml:space="preserve"> As a result of high-quality teaching and immersion in high quality vocabulary, children achieve well and leave Thorpe Lea with a</w:t>
      </w:r>
      <w:r w:rsidR="007D4FBA">
        <w:rPr>
          <w:rFonts w:ascii="Calibri" w:eastAsia="Calibri" w:hAnsi="Calibri" w:cs="Calibri"/>
          <w:sz w:val="24"/>
          <w:szCs w:val="24"/>
        </w:rPr>
        <w:t>n extensively improved lexicon, a passion for reading</w:t>
      </w:r>
      <w:r>
        <w:rPr>
          <w:rFonts w:ascii="Calibri" w:eastAsia="Calibri" w:hAnsi="Calibri" w:cs="Calibri"/>
          <w:sz w:val="24"/>
          <w:szCs w:val="24"/>
        </w:rPr>
        <w:t xml:space="preserve"> and high aspirations to continue to grow and develop throughout their education.</w:t>
      </w:r>
    </w:p>
    <w:p w:rsidR="00FD129A" w:rsidRDefault="00FD129A">
      <w:pPr>
        <w:widowControl w:val="0"/>
        <w:pBdr>
          <w:top w:val="nil"/>
          <w:left w:val="nil"/>
          <w:bottom w:val="nil"/>
          <w:right w:val="nil"/>
          <w:between w:val="nil"/>
        </w:pBdr>
        <w:spacing w:before="36" w:line="369" w:lineRule="auto"/>
        <w:ind w:right="6"/>
        <w:rPr>
          <w:rFonts w:ascii="Calibri" w:eastAsia="Calibri" w:hAnsi="Calibri" w:cs="Calibri"/>
          <w:sz w:val="24"/>
          <w:szCs w:val="24"/>
        </w:rPr>
      </w:pPr>
    </w:p>
    <w:p w:rsidR="00953A42" w:rsidRDefault="009E321F">
      <w:pPr>
        <w:widowControl w:val="0"/>
        <w:spacing w:before="36" w:line="369" w:lineRule="auto"/>
        <w:ind w:right="6"/>
        <w:rPr>
          <w:rFonts w:ascii="Calibri" w:eastAsia="Calibri" w:hAnsi="Calibri" w:cs="Calibri"/>
          <w:b/>
          <w:sz w:val="24"/>
          <w:szCs w:val="24"/>
          <w:u w:val="single"/>
        </w:rPr>
      </w:pPr>
      <w:r>
        <w:rPr>
          <w:rFonts w:ascii="Calibri" w:eastAsia="Calibri" w:hAnsi="Calibri" w:cs="Calibri"/>
          <w:b/>
          <w:sz w:val="24"/>
          <w:szCs w:val="24"/>
          <w:u w:val="single"/>
        </w:rPr>
        <w:lastRenderedPageBreak/>
        <w:t>Monitoring and Review:</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It is the responsibility of the </w:t>
      </w:r>
      <w:r w:rsidR="002B3BDC">
        <w:rPr>
          <w:rFonts w:ascii="Calibri" w:eastAsia="Calibri" w:hAnsi="Calibri" w:cs="Calibri"/>
          <w:sz w:val="24"/>
          <w:szCs w:val="24"/>
        </w:rPr>
        <w:t>English subject</w:t>
      </w:r>
      <w:r>
        <w:rPr>
          <w:rFonts w:ascii="Calibri" w:eastAsia="Calibri" w:hAnsi="Calibri" w:cs="Calibri"/>
          <w:sz w:val="24"/>
          <w:szCs w:val="24"/>
        </w:rPr>
        <w:t xml:space="preserve"> leader to:</w:t>
      </w:r>
    </w:p>
    <w:p w:rsidR="00953A42" w:rsidRDefault="009E321F">
      <w:pPr>
        <w:widowControl w:val="0"/>
        <w:numPr>
          <w:ilvl w:val="0"/>
          <w:numId w:val="3"/>
        </w:numPr>
        <w:spacing w:before="36" w:line="369" w:lineRule="auto"/>
        <w:ind w:right="6"/>
        <w:rPr>
          <w:rFonts w:ascii="Calibri" w:eastAsia="Calibri" w:hAnsi="Calibri" w:cs="Calibri"/>
          <w:sz w:val="24"/>
          <w:szCs w:val="24"/>
        </w:rPr>
      </w:pPr>
      <w:r>
        <w:rPr>
          <w:rFonts w:ascii="Calibri" w:eastAsia="Calibri" w:hAnsi="Calibri" w:cs="Calibri"/>
          <w:sz w:val="24"/>
          <w:szCs w:val="24"/>
        </w:rPr>
        <w:t xml:space="preserve">support colleagues in their teaching, by keeping informed about current developments in </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              </w:t>
      </w:r>
      <w:proofErr w:type="gramStart"/>
      <w:r w:rsidR="007D4FBA">
        <w:rPr>
          <w:rFonts w:ascii="Calibri" w:eastAsia="Calibri" w:hAnsi="Calibri" w:cs="Calibri"/>
          <w:sz w:val="24"/>
          <w:szCs w:val="24"/>
        </w:rPr>
        <w:t>reading</w:t>
      </w:r>
      <w:proofErr w:type="gramEnd"/>
      <w:r>
        <w:rPr>
          <w:rFonts w:ascii="Calibri" w:eastAsia="Calibri" w:hAnsi="Calibri" w:cs="Calibri"/>
          <w:sz w:val="24"/>
          <w:szCs w:val="24"/>
        </w:rPr>
        <w:t xml:space="preserve"> and by providing a strategic lead and direction for this subject;</w:t>
      </w:r>
    </w:p>
    <w:p w:rsidR="00953A42" w:rsidRDefault="009E321F">
      <w:pPr>
        <w:widowControl w:val="0"/>
        <w:numPr>
          <w:ilvl w:val="0"/>
          <w:numId w:val="2"/>
        </w:numPr>
        <w:spacing w:before="36" w:line="369" w:lineRule="auto"/>
        <w:ind w:right="6"/>
        <w:rPr>
          <w:rFonts w:ascii="Calibri" w:eastAsia="Calibri" w:hAnsi="Calibri" w:cs="Calibri"/>
          <w:sz w:val="24"/>
          <w:szCs w:val="24"/>
        </w:rPr>
      </w:pPr>
      <w:r>
        <w:rPr>
          <w:rFonts w:ascii="Calibri" w:eastAsia="Calibri" w:hAnsi="Calibri" w:cs="Calibri"/>
          <w:sz w:val="24"/>
          <w:szCs w:val="24"/>
        </w:rPr>
        <w:t>develop, implement and r</w:t>
      </w:r>
      <w:r w:rsidR="007D4FBA">
        <w:rPr>
          <w:rFonts w:ascii="Calibri" w:eastAsia="Calibri" w:hAnsi="Calibri" w:cs="Calibri"/>
          <w:sz w:val="24"/>
          <w:szCs w:val="24"/>
        </w:rPr>
        <w:t>eview an action plan for reading</w:t>
      </w:r>
      <w:r>
        <w:rPr>
          <w:rFonts w:ascii="Calibri" w:eastAsia="Calibri" w:hAnsi="Calibri" w:cs="Calibri"/>
          <w:sz w:val="24"/>
          <w:szCs w:val="24"/>
        </w:rPr>
        <w:t xml:space="preserve"> and to review this throughout the academic year</w:t>
      </w:r>
    </w:p>
    <w:p w:rsidR="00953A42" w:rsidRDefault="007D4FBA">
      <w:pPr>
        <w:widowControl w:val="0"/>
        <w:numPr>
          <w:ilvl w:val="0"/>
          <w:numId w:val="2"/>
        </w:numPr>
        <w:spacing w:line="369" w:lineRule="auto"/>
        <w:ind w:right="6"/>
        <w:rPr>
          <w:rFonts w:ascii="Calibri" w:eastAsia="Calibri" w:hAnsi="Calibri" w:cs="Calibri"/>
          <w:sz w:val="24"/>
          <w:szCs w:val="24"/>
        </w:rPr>
      </w:pPr>
      <w:r>
        <w:rPr>
          <w:rFonts w:ascii="Calibri" w:eastAsia="Calibri" w:hAnsi="Calibri" w:cs="Calibri"/>
          <w:sz w:val="24"/>
          <w:szCs w:val="24"/>
        </w:rPr>
        <w:t>monitor reading</w:t>
      </w:r>
      <w:r w:rsidR="009E321F">
        <w:rPr>
          <w:rFonts w:ascii="Calibri" w:eastAsia="Calibri" w:hAnsi="Calibri" w:cs="Calibri"/>
          <w:sz w:val="24"/>
          <w:szCs w:val="24"/>
        </w:rPr>
        <w:t xml:space="preserve"> throughout the school;</w:t>
      </w:r>
    </w:p>
    <w:p w:rsidR="00953A42" w:rsidRDefault="009E321F">
      <w:pPr>
        <w:widowControl w:val="0"/>
        <w:numPr>
          <w:ilvl w:val="0"/>
          <w:numId w:val="2"/>
        </w:numPr>
        <w:spacing w:line="369" w:lineRule="auto"/>
        <w:ind w:right="6"/>
        <w:rPr>
          <w:rFonts w:ascii="Calibri" w:eastAsia="Calibri" w:hAnsi="Calibri" w:cs="Calibri"/>
          <w:sz w:val="24"/>
          <w:szCs w:val="24"/>
        </w:rPr>
      </w:pPr>
      <w:r>
        <w:rPr>
          <w:rFonts w:ascii="Calibri" w:eastAsia="Calibri" w:hAnsi="Calibri" w:cs="Calibri"/>
          <w:sz w:val="24"/>
          <w:szCs w:val="24"/>
        </w:rPr>
        <w:t xml:space="preserve"> enable staff to provide effective learning opportunities for all pupils</w:t>
      </w:r>
    </w:p>
    <w:p w:rsidR="00953A42" w:rsidRDefault="00953A42">
      <w:pPr>
        <w:widowControl w:val="0"/>
        <w:spacing w:before="36" w:line="369" w:lineRule="auto"/>
        <w:ind w:right="6"/>
        <w:rPr>
          <w:rFonts w:ascii="Calibri" w:eastAsia="Calibri" w:hAnsi="Calibri" w:cs="Calibri"/>
          <w:sz w:val="24"/>
          <w:szCs w:val="24"/>
        </w:rPr>
      </w:pPr>
    </w:p>
    <w:p w:rsidR="00953A42" w:rsidRDefault="009E321F">
      <w:pPr>
        <w:widowControl w:val="0"/>
        <w:spacing w:before="36" w:line="369" w:lineRule="auto"/>
        <w:ind w:right="6"/>
        <w:rPr>
          <w:rFonts w:ascii="Calibri" w:eastAsia="Calibri" w:hAnsi="Calibri" w:cs="Calibri"/>
          <w:b/>
          <w:sz w:val="24"/>
          <w:szCs w:val="24"/>
          <w:u w:val="single"/>
        </w:rPr>
      </w:pPr>
      <w:r>
        <w:rPr>
          <w:rFonts w:ascii="Calibri" w:eastAsia="Calibri" w:hAnsi="Calibri" w:cs="Calibri"/>
          <w:b/>
          <w:sz w:val="24"/>
          <w:szCs w:val="24"/>
          <w:u w:val="single"/>
        </w:rPr>
        <w:t xml:space="preserve">Assessment: </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Assessment is used to monitor progress and to identify any child needing additional support as soon as they need it. </w:t>
      </w:r>
    </w:p>
    <w:p w:rsidR="007D4FBA"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The primary reason for assessment at Thorpe Lea is to provide the pupil and the teacher with vital information which can then be used to improve future teaching and learning. Teachers will use a range of strategies to gain information about how well a child has understood an objective during the lesson including the use of effective questioning and collecting evidence from</w:t>
      </w:r>
      <w:r w:rsidR="007D4FBA">
        <w:rPr>
          <w:rFonts w:ascii="Calibri" w:eastAsia="Calibri" w:hAnsi="Calibri" w:cs="Calibri"/>
          <w:sz w:val="24"/>
          <w:szCs w:val="24"/>
        </w:rPr>
        <w:t xml:space="preserve"> comprehension work as well as listening to the child read</w:t>
      </w:r>
      <w:r>
        <w:rPr>
          <w:rFonts w:ascii="Calibri" w:eastAsia="Calibri" w:hAnsi="Calibri" w:cs="Calibri"/>
          <w:sz w:val="24"/>
          <w:szCs w:val="24"/>
        </w:rPr>
        <w:t>.</w:t>
      </w:r>
    </w:p>
    <w:p w:rsidR="007D4FBA" w:rsidRDefault="007D4FBA">
      <w:pPr>
        <w:widowControl w:val="0"/>
        <w:spacing w:before="36" w:line="369" w:lineRule="auto"/>
        <w:ind w:right="6"/>
        <w:rPr>
          <w:rFonts w:ascii="Calibri" w:eastAsia="Calibri" w:hAnsi="Calibri" w:cs="Calibri"/>
          <w:sz w:val="24"/>
          <w:szCs w:val="24"/>
        </w:rPr>
      </w:pP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Appropriate oral and written feedback and peer or self-assessment tasks are then used to provide children with the information they need to continue to make rapid progress. </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Different summative assessment tools are used to t</w:t>
      </w:r>
      <w:r w:rsidR="00964E0A">
        <w:rPr>
          <w:rFonts w:ascii="Calibri" w:eastAsia="Calibri" w:hAnsi="Calibri" w:cs="Calibri"/>
          <w:sz w:val="24"/>
          <w:szCs w:val="24"/>
        </w:rPr>
        <w:t>rack pupils’ progress in reading</w:t>
      </w:r>
      <w:r>
        <w:rPr>
          <w:rFonts w:ascii="Calibri" w:eastAsia="Calibri" w:hAnsi="Calibri" w:cs="Calibri"/>
          <w:sz w:val="24"/>
          <w:szCs w:val="24"/>
        </w:rPr>
        <w:t xml:space="preserve"> carefully throughout the school to ensure that every child is making progress. These include:  </w:t>
      </w:r>
    </w:p>
    <w:p w:rsidR="005E0C89" w:rsidRDefault="005E0C89">
      <w:pPr>
        <w:widowControl w:val="0"/>
        <w:spacing w:before="36" w:line="369" w:lineRule="auto"/>
        <w:ind w:right="6"/>
        <w:rPr>
          <w:rFonts w:ascii="Calibri" w:eastAsia="Calibri" w:hAnsi="Calibri" w:cs="Calibri"/>
          <w:sz w:val="24"/>
          <w:szCs w:val="24"/>
        </w:rPr>
      </w:pPr>
    </w:p>
    <w:p w:rsidR="00953A42" w:rsidRDefault="00244DC3">
      <w:pPr>
        <w:widowControl w:val="0"/>
        <w:numPr>
          <w:ilvl w:val="0"/>
          <w:numId w:val="1"/>
        </w:numPr>
        <w:spacing w:before="36" w:line="369" w:lineRule="auto"/>
        <w:ind w:right="6"/>
        <w:rPr>
          <w:rFonts w:ascii="Calibri" w:eastAsia="Calibri" w:hAnsi="Calibri" w:cs="Calibri"/>
          <w:sz w:val="24"/>
          <w:szCs w:val="24"/>
        </w:rPr>
      </w:pPr>
      <w:r>
        <w:rPr>
          <w:rFonts w:ascii="Calibri" w:eastAsia="Calibri" w:hAnsi="Calibri" w:cs="Calibri"/>
          <w:sz w:val="24"/>
          <w:szCs w:val="24"/>
        </w:rPr>
        <w:t>Assessment of comprehension</w:t>
      </w:r>
      <w:r w:rsidR="009E321F">
        <w:rPr>
          <w:rFonts w:ascii="Calibri" w:eastAsia="Calibri" w:hAnsi="Calibri" w:cs="Calibri"/>
          <w:sz w:val="24"/>
          <w:szCs w:val="24"/>
        </w:rPr>
        <w:t xml:space="preserve"> in books</w:t>
      </w:r>
      <w:r w:rsidR="005E0C89">
        <w:rPr>
          <w:rFonts w:ascii="Calibri" w:eastAsia="Calibri" w:hAnsi="Calibri" w:cs="Calibri"/>
          <w:sz w:val="24"/>
          <w:szCs w:val="24"/>
        </w:rPr>
        <w:t xml:space="preserve"> and live in lessons</w:t>
      </w:r>
    </w:p>
    <w:p w:rsidR="00953A42" w:rsidRDefault="009E321F">
      <w:pPr>
        <w:widowControl w:val="0"/>
        <w:numPr>
          <w:ilvl w:val="0"/>
          <w:numId w:val="1"/>
        </w:numPr>
        <w:spacing w:line="369" w:lineRule="auto"/>
        <w:ind w:right="6"/>
        <w:rPr>
          <w:rFonts w:ascii="Calibri" w:eastAsia="Calibri" w:hAnsi="Calibri" w:cs="Calibri"/>
          <w:sz w:val="24"/>
          <w:szCs w:val="24"/>
        </w:rPr>
      </w:pPr>
      <w:r>
        <w:rPr>
          <w:rFonts w:ascii="Calibri" w:eastAsia="Calibri" w:hAnsi="Calibri" w:cs="Calibri"/>
          <w:sz w:val="24"/>
          <w:szCs w:val="24"/>
        </w:rPr>
        <w:t xml:space="preserve"> </w:t>
      </w:r>
      <w:r w:rsidR="00244DC3">
        <w:rPr>
          <w:rFonts w:ascii="Calibri" w:eastAsia="Calibri" w:hAnsi="Calibri" w:cs="Calibri"/>
          <w:sz w:val="24"/>
          <w:szCs w:val="24"/>
        </w:rPr>
        <w:t>Hearing children read aloud</w:t>
      </w:r>
    </w:p>
    <w:p w:rsidR="00953A42" w:rsidRDefault="00244DC3">
      <w:pPr>
        <w:widowControl w:val="0"/>
        <w:numPr>
          <w:ilvl w:val="0"/>
          <w:numId w:val="1"/>
        </w:numPr>
        <w:spacing w:line="369" w:lineRule="auto"/>
        <w:ind w:right="6"/>
        <w:rPr>
          <w:rFonts w:ascii="Calibri" w:eastAsia="Calibri" w:hAnsi="Calibri" w:cs="Calibri"/>
          <w:sz w:val="24"/>
          <w:szCs w:val="24"/>
        </w:rPr>
      </w:pPr>
      <w:r>
        <w:rPr>
          <w:rFonts w:ascii="Calibri" w:eastAsia="Calibri" w:hAnsi="Calibri" w:cs="Calibri"/>
          <w:sz w:val="24"/>
          <w:szCs w:val="24"/>
        </w:rPr>
        <w:t>Monitoring of reading records</w:t>
      </w:r>
    </w:p>
    <w:p w:rsidR="00953A42" w:rsidRDefault="00953A42">
      <w:pPr>
        <w:widowControl w:val="0"/>
        <w:spacing w:before="36" w:line="369" w:lineRule="auto"/>
        <w:ind w:right="6"/>
        <w:rPr>
          <w:rFonts w:ascii="Calibri" w:eastAsia="Calibri" w:hAnsi="Calibri" w:cs="Calibri"/>
          <w:sz w:val="24"/>
          <w:szCs w:val="24"/>
        </w:rPr>
      </w:pP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These assessments assist teachers in pla</w:t>
      </w:r>
      <w:r w:rsidR="00244DC3">
        <w:rPr>
          <w:rFonts w:ascii="Calibri" w:eastAsia="Calibri" w:hAnsi="Calibri" w:cs="Calibri"/>
          <w:sz w:val="24"/>
          <w:szCs w:val="24"/>
        </w:rPr>
        <w:t>nning their next unit of comprehension</w:t>
      </w:r>
      <w:r>
        <w:rPr>
          <w:rFonts w:ascii="Calibri" w:eastAsia="Calibri" w:hAnsi="Calibri" w:cs="Calibri"/>
          <w:sz w:val="24"/>
          <w:szCs w:val="24"/>
        </w:rPr>
        <w:t xml:space="preserve"> and enable them to not only close gaps in children's learning but to continue to facilitate all children in taking their next step in deve</w:t>
      </w:r>
      <w:r w:rsidR="00964E0A">
        <w:rPr>
          <w:rFonts w:ascii="Calibri" w:eastAsia="Calibri" w:hAnsi="Calibri" w:cs="Calibri"/>
          <w:sz w:val="24"/>
          <w:szCs w:val="24"/>
        </w:rPr>
        <w:t>loping their strategies</w:t>
      </w:r>
      <w:bookmarkStart w:id="0" w:name="_GoBack"/>
      <w:bookmarkEnd w:id="0"/>
      <w:r w:rsidR="00244DC3">
        <w:rPr>
          <w:rFonts w:ascii="Calibri" w:eastAsia="Calibri" w:hAnsi="Calibri" w:cs="Calibri"/>
          <w:sz w:val="24"/>
          <w:szCs w:val="24"/>
        </w:rPr>
        <w:t xml:space="preserve"> as a reader.</w:t>
      </w:r>
    </w:p>
    <w:p w:rsidR="00953A42" w:rsidRDefault="00953A42">
      <w:pPr>
        <w:widowControl w:val="0"/>
        <w:spacing w:before="36" w:line="369" w:lineRule="auto"/>
        <w:ind w:right="6"/>
        <w:rPr>
          <w:rFonts w:ascii="Calibri" w:eastAsia="Calibri" w:hAnsi="Calibri" w:cs="Calibri"/>
          <w:sz w:val="24"/>
          <w:szCs w:val="24"/>
        </w:rPr>
      </w:pPr>
    </w:p>
    <w:p w:rsidR="00953A42" w:rsidRDefault="00953A42">
      <w:pPr>
        <w:widowControl w:val="0"/>
        <w:pBdr>
          <w:top w:val="nil"/>
          <w:left w:val="nil"/>
          <w:bottom w:val="nil"/>
          <w:right w:val="nil"/>
          <w:between w:val="nil"/>
        </w:pBdr>
        <w:spacing w:before="36" w:line="369" w:lineRule="auto"/>
        <w:ind w:right="6"/>
        <w:rPr>
          <w:rFonts w:ascii="Calibri" w:eastAsia="Calibri" w:hAnsi="Calibri" w:cs="Calibri"/>
          <w:sz w:val="24"/>
          <w:szCs w:val="24"/>
        </w:rPr>
      </w:pPr>
    </w:p>
    <w:p w:rsidR="00953A42" w:rsidRDefault="00953A42">
      <w:pPr>
        <w:widowControl w:val="0"/>
        <w:pBdr>
          <w:top w:val="nil"/>
          <w:left w:val="nil"/>
          <w:bottom w:val="nil"/>
          <w:right w:val="nil"/>
          <w:between w:val="nil"/>
        </w:pBdr>
        <w:spacing w:before="36" w:line="369" w:lineRule="auto"/>
        <w:ind w:right="6"/>
        <w:rPr>
          <w:rFonts w:ascii="Calibri" w:eastAsia="Calibri" w:hAnsi="Calibri" w:cs="Calibri"/>
          <w:sz w:val="24"/>
          <w:szCs w:val="24"/>
        </w:rPr>
      </w:pPr>
    </w:p>
    <w:p w:rsidR="00953A42" w:rsidRDefault="00953A42">
      <w:pPr>
        <w:widowControl w:val="0"/>
        <w:pBdr>
          <w:top w:val="nil"/>
          <w:left w:val="nil"/>
          <w:bottom w:val="nil"/>
          <w:right w:val="nil"/>
          <w:between w:val="nil"/>
        </w:pBdr>
        <w:spacing w:before="404" w:line="237" w:lineRule="auto"/>
        <w:ind w:left="137" w:right="206"/>
        <w:jc w:val="center"/>
        <w:rPr>
          <w:rFonts w:ascii="Calibri" w:eastAsia="Calibri" w:hAnsi="Calibri" w:cs="Calibri"/>
          <w:color w:val="000000"/>
          <w:sz w:val="24"/>
          <w:szCs w:val="24"/>
        </w:rPr>
      </w:pPr>
    </w:p>
    <w:sectPr w:rsidR="00953A42">
      <w:type w:val="continuous"/>
      <w:pgSz w:w="12240" w:h="15840"/>
      <w:pgMar w:top="1003" w:right="678" w:bottom="788" w:left="710" w:header="0" w:footer="720" w:gutter="0"/>
      <w:cols w:space="720" w:equalWidth="0">
        <w:col w:w="10851"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B06" w:rsidRDefault="002C1B06">
      <w:pPr>
        <w:spacing w:line="240" w:lineRule="auto"/>
      </w:pPr>
      <w:r>
        <w:separator/>
      </w:r>
    </w:p>
  </w:endnote>
  <w:endnote w:type="continuationSeparator" w:id="0">
    <w:p w:rsidR="002C1B06" w:rsidRDefault="002C1B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B06" w:rsidRDefault="002C1B0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B06" w:rsidRDefault="002C1B06">
      <w:pPr>
        <w:spacing w:line="240" w:lineRule="auto"/>
      </w:pPr>
      <w:r>
        <w:separator/>
      </w:r>
    </w:p>
  </w:footnote>
  <w:footnote w:type="continuationSeparator" w:id="0">
    <w:p w:rsidR="002C1B06" w:rsidRDefault="002C1B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B06" w:rsidRDefault="002C1B0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24919"/>
    <w:multiLevelType w:val="multilevel"/>
    <w:tmpl w:val="256E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BA296A"/>
    <w:multiLevelType w:val="multilevel"/>
    <w:tmpl w:val="03BC9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637548"/>
    <w:multiLevelType w:val="multilevel"/>
    <w:tmpl w:val="14820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6DF3F4C"/>
    <w:multiLevelType w:val="multilevel"/>
    <w:tmpl w:val="17C2B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A42"/>
    <w:rsid w:val="000336E2"/>
    <w:rsid w:val="00080712"/>
    <w:rsid w:val="000C40F9"/>
    <w:rsid w:val="001E59F0"/>
    <w:rsid w:val="001F03F0"/>
    <w:rsid w:val="00205D44"/>
    <w:rsid w:val="00244DC3"/>
    <w:rsid w:val="002474DA"/>
    <w:rsid w:val="00292CB1"/>
    <w:rsid w:val="002B3BDC"/>
    <w:rsid w:val="002C1B06"/>
    <w:rsid w:val="0032279B"/>
    <w:rsid w:val="00330FDE"/>
    <w:rsid w:val="00381507"/>
    <w:rsid w:val="003D42E8"/>
    <w:rsid w:val="004B50E6"/>
    <w:rsid w:val="004D0D4A"/>
    <w:rsid w:val="0051785C"/>
    <w:rsid w:val="005A18DC"/>
    <w:rsid w:val="005E0C89"/>
    <w:rsid w:val="006D6DD6"/>
    <w:rsid w:val="007D4FBA"/>
    <w:rsid w:val="00884846"/>
    <w:rsid w:val="008A28F2"/>
    <w:rsid w:val="008B5645"/>
    <w:rsid w:val="008C6F78"/>
    <w:rsid w:val="00953A42"/>
    <w:rsid w:val="00964E0A"/>
    <w:rsid w:val="009E321F"/>
    <w:rsid w:val="00A46242"/>
    <w:rsid w:val="00AF25CE"/>
    <w:rsid w:val="00AF57E8"/>
    <w:rsid w:val="00CB66FD"/>
    <w:rsid w:val="00CC249E"/>
    <w:rsid w:val="00CF2590"/>
    <w:rsid w:val="00D17733"/>
    <w:rsid w:val="00D81C75"/>
    <w:rsid w:val="00E17820"/>
    <w:rsid w:val="00E750E6"/>
    <w:rsid w:val="00FA454A"/>
    <w:rsid w:val="00FD129A"/>
    <w:rsid w:val="00FD4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BCF4C"/>
  <w15:docId w15:val="{E52A1706-7F2B-4A38-BACD-780761C9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884846"/>
    <w:rPr>
      <w:rFonts w:ascii="Times New Roman" w:hAnsi="Times New Roman" w:cs="Times New Roman"/>
      <w:sz w:val="24"/>
      <w:szCs w:val="24"/>
    </w:rPr>
  </w:style>
  <w:style w:type="paragraph" w:styleId="ListParagraph">
    <w:name w:val="List Paragraph"/>
    <w:basedOn w:val="Normal"/>
    <w:uiPriority w:val="34"/>
    <w:qFormat/>
    <w:rsid w:val="005A18DC"/>
    <w:pPr>
      <w:ind w:left="720"/>
      <w:contextualSpacing/>
    </w:pPr>
  </w:style>
  <w:style w:type="paragraph" w:styleId="BalloonText">
    <w:name w:val="Balloon Text"/>
    <w:basedOn w:val="Normal"/>
    <w:link w:val="BalloonTextChar"/>
    <w:uiPriority w:val="99"/>
    <w:semiHidden/>
    <w:unhideWhenUsed/>
    <w:rsid w:val="00964E0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E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224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6</Pages>
  <Words>1472</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Silvana Mazzaschi</dc:creator>
  <cp:lastModifiedBy>Silvana Mazzaschi</cp:lastModifiedBy>
  <cp:revision>28</cp:revision>
  <cp:lastPrinted>2024-11-25T12:28:00Z</cp:lastPrinted>
  <dcterms:created xsi:type="dcterms:W3CDTF">2024-09-25T12:56:00Z</dcterms:created>
  <dcterms:modified xsi:type="dcterms:W3CDTF">2024-11-25T12:37:00Z</dcterms:modified>
</cp:coreProperties>
</file>